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EC" w:rsidRPr="002A4623" w:rsidRDefault="001F0ABD" w:rsidP="00912AB5">
      <w:pPr>
        <w:jc w:val="center"/>
        <w:rPr>
          <w:b/>
          <w:color w:val="000000"/>
          <w:sz w:val="28"/>
          <w:szCs w:val="28"/>
        </w:rPr>
      </w:pPr>
      <w:r w:rsidRPr="002A4623">
        <w:rPr>
          <w:b/>
          <w:color w:val="000000"/>
          <w:sz w:val="28"/>
          <w:szCs w:val="28"/>
        </w:rPr>
        <w:t xml:space="preserve">Regulamin </w:t>
      </w:r>
      <w:r w:rsidR="00151CEC" w:rsidRPr="002A4623">
        <w:rPr>
          <w:b/>
          <w:color w:val="000000"/>
          <w:sz w:val="28"/>
          <w:szCs w:val="28"/>
        </w:rPr>
        <w:t xml:space="preserve">przygotowania pracy </w:t>
      </w:r>
      <w:r w:rsidR="0094372F" w:rsidRPr="002A4623">
        <w:rPr>
          <w:b/>
          <w:color w:val="000000"/>
          <w:sz w:val="28"/>
          <w:szCs w:val="28"/>
        </w:rPr>
        <w:t xml:space="preserve">dyplomowej </w:t>
      </w:r>
      <w:r w:rsidR="00151CEC" w:rsidRPr="002A4623">
        <w:rPr>
          <w:b/>
          <w:color w:val="000000"/>
          <w:sz w:val="28"/>
          <w:szCs w:val="28"/>
        </w:rPr>
        <w:t xml:space="preserve">i </w:t>
      </w:r>
      <w:r w:rsidRPr="002A4623">
        <w:rPr>
          <w:b/>
          <w:color w:val="000000"/>
          <w:sz w:val="28"/>
          <w:szCs w:val="28"/>
        </w:rPr>
        <w:t xml:space="preserve">egzaminu </w:t>
      </w:r>
      <w:r w:rsidR="0094372F" w:rsidRPr="002A4623">
        <w:rPr>
          <w:b/>
          <w:color w:val="000000"/>
          <w:sz w:val="28"/>
          <w:szCs w:val="28"/>
        </w:rPr>
        <w:t>dyplomowego</w:t>
      </w:r>
    </w:p>
    <w:p w:rsidR="0094372F" w:rsidRPr="002A4623" w:rsidRDefault="000F029B" w:rsidP="00912AB5">
      <w:pPr>
        <w:jc w:val="center"/>
        <w:rPr>
          <w:b/>
          <w:color w:val="000000"/>
          <w:sz w:val="28"/>
          <w:szCs w:val="28"/>
        </w:rPr>
      </w:pPr>
      <w:r w:rsidRPr="002A4623">
        <w:rPr>
          <w:b/>
          <w:color w:val="000000"/>
          <w:sz w:val="28"/>
          <w:szCs w:val="28"/>
        </w:rPr>
        <w:t>na</w:t>
      </w:r>
      <w:r w:rsidR="001F0ABD" w:rsidRPr="002A4623">
        <w:rPr>
          <w:b/>
          <w:color w:val="000000"/>
          <w:sz w:val="28"/>
          <w:szCs w:val="28"/>
        </w:rPr>
        <w:t xml:space="preserve"> </w:t>
      </w:r>
      <w:r w:rsidR="0094372F" w:rsidRPr="002A4623">
        <w:rPr>
          <w:b/>
          <w:color w:val="000000"/>
          <w:sz w:val="28"/>
          <w:szCs w:val="28"/>
        </w:rPr>
        <w:t>studiach dwustopniowych</w:t>
      </w:r>
    </w:p>
    <w:p w:rsidR="000F029B" w:rsidRPr="002A4623" w:rsidRDefault="0094372F" w:rsidP="00912AB5">
      <w:pPr>
        <w:jc w:val="center"/>
        <w:rPr>
          <w:b/>
          <w:color w:val="000000"/>
          <w:sz w:val="28"/>
          <w:szCs w:val="28"/>
        </w:rPr>
      </w:pPr>
      <w:r w:rsidRPr="002A4623">
        <w:rPr>
          <w:b/>
          <w:color w:val="000000"/>
          <w:sz w:val="28"/>
          <w:szCs w:val="28"/>
        </w:rPr>
        <w:t xml:space="preserve">na </w:t>
      </w:r>
      <w:r w:rsidR="000F029B" w:rsidRPr="002A4623">
        <w:rPr>
          <w:b/>
          <w:color w:val="000000"/>
          <w:sz w:val="28"/>
          <w:szCs w:val="28"/>
        </w:rPr>
        <w:t xml:space="preserve">Wydziale </w:t>
      </w:r>
      <w:r w:rsidRPr="002A4623">
        <w:rPr>
          <w:b/>
          <w:color w:val="000000"/>
          <w:sz w:val="28"/>
          <w:szCs w:val="28"/>
        </w:rPr>
        <w:t>Inżynierii Produkcji i Energetyki</w:t>
      </w:r>
    </w:p>
    <w:p w:rsidR="00392DCA" w:rsidRPr="002A4623" w:rsidRDefault="00392DCA" w:rsidP="00912AB5">
      <w:pPr>
        <w:jc w:val="center"/>
        <w:rPr>
          <w:b/>
          <w:color w:val="000000"/>
          <w:sz w:val="26"/>
          <w:szCs w:val="26"/>
        </w:rPr>
      </w:pPr>
    </w:p>
    <w:p w:rsidR="00D25A86" w:rsidRDefault="00D25A86" w:rsidP="00D25A86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 w:rsidRPr="002A4623">
        <w:rPr>
          <w:color w:val="000000"/>
          <w:szCs w:val="24"/>
        </w:rPr>
        <w:t xml:space="preserve">§ </w:t>
      </w:r>
      <w:r w:rsidR="00741F5B">
        <w:rPr>
          <w:color w:val="000000"/>
          <w:szCs w:val="24"/>
        </w:rPr>
        <w:t>1</w:t>
      </w:r>
      <w:r w:rsidRPr="002A4623">
        <w:rPr>
          <w:color w:val="000000"/>
          <w:szCs w:val="24"/>
        </w:rPr>
        <w:t>.</w:t>
      </w:r>
    </w:p>
    <w:p w:rsidR="00912AB5" w:rsidRPr="002A4623" w:rsidRDefault="00912AB5" w:rsidP="00912AB5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 w:rsidRPr="002A4623">
        <w:rPr>
          <w:color w:val="000000"/>
          <w:szCs w:val="24"/>
        </w:rPr>
        <w:t xml:space="preserve">Zakres pracy </w:t>
      </w:r>
      <w:r w:rsidR="0057569F" w:rsidRPr="002A4623">
        <w:rPr>
          <w:color w:val="000000"/>
          <w:szCs w:val="24"/>
        </w:rPr>
        <w:t>dyplomowej</w:t>
      </w:r>
    </w:p>
    <w:p w:rsidR="00912AB5" w:rsidRPr="002A4623" w:rsidRDefault="00392DCA" w:rsidP="00891413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2A4623">
        <w:rPr>
          <w:color w:val="000000"/>
        </w:rPr>
        <w:t xml:space="preserve">Absolwenci </w:t>
      </w:r>
      <w:r w:rsidR="00F929D2" w:rsidRPr="002A4623">
        <w:rPr>
          <w:color w:val="000000"/>
        </w:rPr>
        <w:t xml:space="preserve">Wydziału </w:t>
      </w:r>
      <w:r w:rsidR="0074431B" w:rsidRPr="002A4623">
        <w:rPr>
          <w:color w:val="000000"/>
        </w:rPr>
        <w:t>Inżynierii Produkcji i Energetyki</w:t>
      </w:r>
      <w:r w:rsidR="00F929D2" w:rsidRPr="002A4623">
        <w:rPr>
          <w:color w:val="000000"/>
        </w:rPr>
        <w:t xml:space="preserve"> Uniwersytetu Rolniczego </w:t>
      </w:r>
      <w:r w:rsidR="00F2436D">
        <w:rPr>
          <w:color w:val="000000"/>
        </w:rPr>
        <w:br/>
      </w:r>
      <w:r w:rsidR="00F929D2" w:rsidRPr="002A4623">
        <w:rPr>
          <w:color w:val="000000"/>
        </w:rPr>
        <w:t xml:space="preserve">w Krakowie </w:t>
      </w:r>
      <w:r w:rsidRPr="002A4623">
        <w:rPr>
          <w:color w:val="000000"/>
        </w:rPr>
        <w:t xml:space="preserve">są przygotowani do wykonywania zadań inżynierskich ukierunkowanych na potrzeby </w:t>
      </w:r>
      <w:r w:rsidRPr="002A4623">
        <w:rPr>
          <w:color w:val="000000"/>
          <w:szCs w:val="24"/>
        </w:rPr>
        <w:t>gospodarki żywnościowej</w:t>
      </w:r>
      <w:r w:rsidR="00741F5B">
        <w:rPr>
          <w:color w:val="000000"/>
          <w:szCs w:val="24"/>
        </w:rPr>
        <w:t>,</w:t>
      </w:r>
      <w:r w:rsidRPr="002A4623">
        <w:rPr>
          <w:color w:val="000000"/>
          <w:szCs w:val="24"/>
        </w:rPr>
        <w:t xml:space="preserve"> leśnej</w:t>
      </w:r>
      <w:r w:rsidR="00741F5B">
        <w:rPr>
          <w:color w:val="000000"/>
          <w:szCs w:val="24"/>
        </w:rPr>
        <w:t xml:space="preserve"> i energetycznej ze źródeł odnawialnych oraz</w:t>
      </w:r>
      <w:r w:rsidR="00D25A86">
        <w:rPr>
          <w:color w:val="000000"/>
          <w:szCs w:val="24"/>
        </w:rPr>
        <w:t xml:space="preserve"> odpadami</w:t>
      </w:r>
      <w:r w:rsidR="0079359F">
        <w:rPr>
          <w:color w:val="000000"/>
          <w:szCs w:val="24"/>
        </w:rPr>
        <w:t xml:space="preserve"> a także sektora TSL (transport-spedycja-logistyka)</w:t>
      </w:r>
      <w:r w:rsidRPr="002A4623">
        <w:rPr>
          <w:color w:val="000000"/>
          <w:szCs w:val="24"/>
        </w:rPr>
        <w:t>.</w:t>
      </w:r>
    </w:p>
    <w:p w:rsidR="0019372E" w:rsidRPr="002A4623" w:rsidRDefault="0019372E" w:rsidP="00891413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Studia I-go i I</w:t>
      </w:r>
      <w:r w:rsidR="0074431B" w:rsidRPr="002A4623">
        <w:rPr>
          <w:color w:val="000000"/>
          <w:szCs w:val="24"/>
        </w:rPr>
        <w:t>I</w:t>
      </w:r>
      <w:r w:rsidRPr="002A4623">
        <w:rPr>
          <w:color w:val="000000"/>
          <w:szCs w:val="24"/>
        </w:rPr>
        <w:t>-go stopnia kończy egzamin dyplomowy. W tym celu:</w:t>
      </w:r>
    </w:p>
    <w:p w:rsidR="0019372E" w:rsidRPr="002A4623" w:rsidRDefault="0019372E" w:rsidP="00891413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s</w:t>
      </w:r>
      <w:r w:rsidR="00F04ED2" w:rsidRPr="002A4623">
        <w:rPr>
          <w:color w:val="000000"/>
          <w:szCs w:val="24"/>
        </w:rPr>
        <w:t>tudenci na ostatnim semestrze studiów I-stopnia wykonują pracę dyplomową</w:t>
      </w:r>
      <w:r w:rsidR="00892148">
        <w:rPr>
          <w:color w:val="000000"/>
          <w:szCs w:val="24"/>
        </w:rPr>
        <w:t>, zwaną</w:t>
      </w:r>
      <w:r w:rsidR="00F04ED2" w:rsidRPr="002A4623">
        <w:rPr>
          <w:color w:val="000000"/>
          <w:szCs w:val="24"/>
        </w:rPr>
        <w:t xml:space="preserve"> dalej pracą inżynierską</w:t>
      </w:r>
      <w:r w:rsidR="0065786F" w:rsidRPr="002A4623">
        <w:rPr>
          <w:color w:val="000000"/>
          <w:szCs w:val="24"/>
        </w:rPr>
        <w:t>;</w:t>
      </w:r>
    </w:p>
    <w:p w:rsidR="0019372E" w:rsidRPr="002A4623" w:rsidRDefault="0019372E" w:rsidP="00891413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studenci studiów II-go stopnia w trakcie toku studiów wykonują pracę dyplomową, zwaną dalej pracą magisterską.</w:t>
      </w:r>
    </w:p>
    <w:p w:rsidR="00BE495C" w:rsidRPr="002A4623" w:rsidRDefault="00892148" w:rsidP="00891413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741F5B">
        <w:rPr>
          <w:rStyle w:val="FontStyle33"/>
          <w:color w:val="auto"/>
          <w:sz w:val="24"/>
          <w:szCs w:val="24"/>
        </w:rPr>
        <w:t>Praca dyplomowa jest samodzielnym opracowaniem określonego zagadnienia naukowego</w:t>
      </w:r>
      <w:r w:rsidR="00741F5B" w:rsidRPr="00741F5B">
        <w:rPr>
          <w:rStyle w:val="FontStyle33"/>
          <w:color w:val="auto"/>
          <w:sz w:val="24"/>
          <w:szCs w:val="24"/>
        </w:rPr>
        <w:t>,</w:t>
      </w:r>
      <w:r w:rsidRPr="00741F5B">
        <w:rPr>
          <w:rStyle w:val="FontStyle33"/>
          <w:color w:val="auto"/>
          <w:sz w:val="24"/>
          <w:szCs w:val="24"/>
        </w:rPr>
        <w:t xml:space="preserve"> prezentującym ogólną wiedzę i umiejętności studenta związane z danym kierunkiem studiów, poziomem i profilem kształcenia oraz umiejętności samodzielnego analizowania i wnioskowania.</w:t>
      </w:r>
      <w:r>
        <w:rPr>
          <w:rStyle w:val="FontStyle33"/>
          <w:color w:val="FF0000"/>
          <w:sz w:val="24"/>
          <w:szCs w:val="24"/>
        </w:rPr>
        <w:t xml:space="preserve"> </w:t>
      </w:r>
      <w:r w:rsidR="00BE495C" w:rsidRPr="002A4623">
        <w:rPr>
          <w:color w:val="000000"/>
        </w:rPr>
        <w:t xml:space="preserve">Zakres pracy dyplomowej musi być zgodny </w:t>
      </w:r>
      <w:r w:rsidR="00F2436D">
        <w:rPr>
          <w:color w:val="000000"/>
        </w:rPr>
        <w:br/>
      </w:r>
      <w:r w:rsidR="00BE495C" w:rsidRPr="002A4623">
        <w:rPr>
          <w:color w:val="000000"/>
        </w:rPr>
        <w:t xml:space="preserve">z obowiązującymi standardami dla </w:t>
      </w:r>
      <w:r w:rsidR="00BE495C" w:rsidRPr="002A4623">
        <w:rPr>
          <w:color w:val="000000"/>
          <w:szCs w:val="24"/>
        </w:rPr>
        <w:t xml:space="preserve">danego kierunku </w:t>
      </w:r>
      <w:r w:rsidR="00AB0E79" w:rsidRPr="002A4623">
        <w:rPr>
          <w:color w:val="000000"/>
          <w:szCs w:val="24"/>
        </w:rPr>
        <w:t>kształcenia i profilem absolwenta.</w:t>
      </w:r>
    </w:p>
    <w:p w:rsidR="008430F1" w:rsidRPr="00214D17" w:rsidRDefault="00A617EC" w:rsidP="00891413">
      <w:pPr>
        <w:numPr>
          <w:ilvl w:val="0"/>
          <w:numId w:val="8"/>
        </w:numPr>
        <w:jc w:val="both"/>
        <w:rPr>
          <w:color w:val="000000"/>
          <w:szCs w:val="24"/>
        </w:rPr>
      </w:pPr>
      <w:r>
        <w:t xml:space="preserve">Opiekunem studenta przygotowującego pracę magisterską może być osoba posiadająca co najmniej stopień doktora, a w przypadku pracy inżynierskiej również osoba z tytułem zawodowym magistra, magistra inżyniera lub równorzędnym. </w:t>
      </w:r>
      <w:r w:rsidR="008430F1" w:rsidRPr="002A4623">
        <w:rPr>
          <w:color w:val="000000"/>
          <w:szCs w:val="24"/>
        </w:rPr>
        <w:t xml:space="preserve">Student uzgadnia </w:t>
      </w:r>
      <w:r w:rsidR="00F2436D">
        <w:rPr>
          <w:color w:val="000000"/>
          <w:szCs w:val="24"/>
        </w:rPr>
        <w:br/>
      </w:r>
      <w:r w:rsidR="008430F1" w:rsidRPr="002A4623">
        <w:rPr>
          <w:color w:val="000000"/>
          <w:szCs w:val="24"/>
        </w:rPr>
        <w:t xml:space="preserve">z opiekunem temat pracy dyplomowej, który zatwierdza </w:t>
      </w:r>
      <w:r w:rsidR="0079359F">
        <w:rPr>
          <w:color w:val="000000"/>
          <w:szCs w:val="24"/>
        </w:rPr>
        <w:t>d</w:t>
      </w:r>
      <w:r w:rsidR="00FB294E">
        <w:rPr>
          <w:color w:val="000000"/>
          <w:szCs w:val="24"/>
        </w:rPr>
        <w:t>ziekan</w:t>
      </w:r>
      <w:r w:rsidR="008430F1" w:rsidRPr="002A4623">
        <w:rPr>
          <w:color w:val="000000"/>
          <w:szCs w:val="24"/>
        </w:rPr>
        <w:t xml:space="preserve"> Wydziału</w:t>
      </w:r>
      <w:r w:rsidR="00FB294E">
        <w:rPr>
          <w:color w:val="000000"/>
          <w:szCs w:val="24"/>
        </w:rPr>
        <w:t xml:space="preserve"> po zasięgnięciu opinii </w:t>
      </w:r>
      <w:r w:rsidR="0079359F">
        <w:rPr>
          <w:color w:val="000000"/>
          <w:szCs w:val="24"/>
        </w:rPr>
        <w:t>rady kierunku</w:t>
      </w:r>
      <w:r w:rsidR="008430F1" w:rsidRPr="002A4623">
        <w:rPr>
          <w:color w:val="000000"/>
          <w:szCs w:val="24"/>
        </w:rPr>
        <w:t>.</w:t>
      </w:r>
      <w:r w:rsidR="0079359F" w:rsidRPr="0079359F">
        <w:t xml:space="preserve"> </w:t>
      </w:r>
      <w:r w:rsidR="0079359F">
        <w:t>W uzasadnionych przypadkach na wniosek opiekuna, dziekan może wyznaczyć opiekuna pomocniczego, w tym spoza Uczelni.</w:t>
      </w:r>
    </w:p>
    <w:p w:rsidR="00214D17" w:rsidRPr="00214D17" w:rsidRDefault="00214D17" w:rsidP="00891413">
      <w:pPr>
        <w:numPr>
          <w:ilvl w:val="0"/>
          <w:numId w:val="8"/>
        </w:numPr>
        <w:jc w:val="both"/>
        <w:rPr>
          <w:color w:val="000000"/>
          <w:szCs w:val="24"/>
        </w:rPr>
      </w:pPr>
      <w:r>
        <w:t xml:space="preserve">W uzasadnionych przypadkach student informuje dziekana o trudnościach pojawiających się w terminowej realizacji pracy dyplomowej, co może być podstawą do zmiany jej opiekuna. Decyzję o zmianie opiekuna podejmuje dziekan. </w:t>
      </w:r>
    </w:p>
    <w:p w:rsidR="00214D17" w:rsidRPr="002A4623" w:rsidRDefault="00214D17" w:rsidP="00891413">
      <w:pPr>
        <w:numPr>
          <w:ilvl w:val="0"/>
          <w:numId w:val="8"/>
        </w:numPr>
        <w:jc w:val="both"/>
        <w:rPr>
          <w:color w:val="000000"/>
          <w:szCs w:val="24"/>
        </w:rPr>
      </w:pPr>
      <w:r>
        <w:t>Szczegółowy zakres badań i analiz wykonanych w trakcie realizacji pracy dyplomowej może być podstawą do zmiany tytułu pracy. Zmieniony tytuł pracy dyplomowej zatwierdza dziekan na podstawie uzasadnionego wniosku studenta, zaopiniowanego przez opiekuna.</w:t>
      </w:r>
    </w:p>
    <w:p w:rsidR="00D25A86" w:rsidRPr="00741F5B" w:rsidRDefault="00D25A86" w:rsidP="00D25A86">
      <w:pPr>
        <w:pStyle w:val="Style13"/>
        <w:widowControl/>
        <w:numPr>
          <w:ilvl w:val="0"/>
          <w:numId w:val="8"/>
        </w:numPr>
        <w:tabs>
          <w:tab w:val="left" w:pos="984"/>
        </w:tabs>
        <w:spacing w:line="240" w:lineRule="auto"/>
        <w:jc w:val="both"/>
      </w:pPr>
      <w:r w:rsidRPr="00741F5B">
        <w:rPr>
          <w:rStyle w:val="FontStyle33"/>
          <w:color w:val="auto"/>
          <w:sz w:val="24"/>
          <w:szCs w:val="24"/>
        </w:rPr>
        <w:t xml:space="preserve">Pracę dyplomową może stanowić w szczególności praca pisemna, praca projektowa, </w:t>
      </w:r>
      <w:r w:rsidR="00F2436D">
        <w:rPr>
          <w:rStyle w:val="FontStyle33"/>
          <w:color w:val="auto"/>
          <w:sz w:val="24"/>
          <w:szCs w:val="24"/>
        </w:rPr>
        <w:br/>
      </w:r>
      <w:r w:rsidRPr="00741F5B">
        <w:rPr>
          <w:rStyle w:val="FontStyle33"/>
          <w:color w:val="auto"/>
          <w:sz w:val="24"/>
          <w:szCs w:val="24"/>
        </w:rPr>
        <w:t>w tym projekt i wykonanie programu lub systemu komputerowego oraz praca konstruk</w:t>
      </w:r>
      <w:r w:rsidR="00FB294E">
        <w:rPr>
          <w:rStyle w:val="FontStyle33"/>
          <w:color w:val="auto"/>
          <w:sz w:val="24"/>
          <w:szCs w:val="24"/>
        </w:rPr>
        <w:t>cyjna lub</w:t>
      </w:r>
      <w:r w:rsidRPr="00741F5B">
        <w:rPr>
          <w:rStyle w:val="FontStyle33"/>
          <w:color w:val="auto"/>
          <w:sz w:val="24"/>
          <w:szCs w:val="24"/>
        </w:rPr>
        <w:t xml:space="preserve"> technologiczna</w:t>
      </w:r>
      <w:r w:rsidR="00FB294E">
        <w:rPr>
          <w:rStyle w:val="FontStyle33"/>
          <w:color w:val="auto"/>
          <w:sz w:val="24"/>
          <w:szCs w:val="24"/>
        </w:rPr>
        <w:t>.</w:t>
      </w:r>
      <w:r w:rsidRPr="00741F5B">
        <w:rPr>
          <w:rStyle w:val="FontStyle33"/>
          <w:color w:val="auto"/>
          <w:sz w:val="24"/>
          <w:szCs w:val="24"/>
        </w:rPr>
        <w:t xml:space="preserve"> </w:t>
      </w:r>
    </w:p>
    <w:p w:rsidR="002A34E0" w:rsidRDefault="00F04ED2" w:rsidP="00891413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 xml:space="preserve">Zakres pracy inżynierskiej powinien </w:t>
      </w:r>
      <w:r w:rsidR="00CB538A" w:rsidRPr="002A4623">
        <w:rPr>
          <w:color w:val="000000"/>
          <w:szCs w:val="24"/>
        </w:rPr>
        <w:t>obejmować</w:t>
      </w:r>
      <w:r w:rsidRPr="002A4623">
        <w:rPr>
          <w:color w:val="000000"/>
          <w:szCs w:val="24"/>
        </w:rPr>
        <w:t xml:space="preserve"> samodzieln</w:t>
      </w:r>
      <w:r w:rsidR="00CB538A" w:rsidRPr="002A4623">
        <w:rPr>
          <w:color w:val="000000"/>
          <w:szCs w:val="24"/>
        </w:rPr>
        <w:t>ą</w:t>
      </w:r>
      <w:r w:rsidRPr="002A4623">
        <w:rPr>
          <w:color w:val="000000"/>
          <w:szCs w:val="24"/>
        </w:rPr>
        <w:t xml:space="preserve"> realizacj</w:t>
      </w:r>
      <w:r w:rsidR="00CB538A" w:rsidRPr="002A4623">
        <w:rPr>
          <w:color w:val="000000"/>
          <w:szCs w:val="24"/>
        </w:rPr>
        <w:t>ę</w:t>
      </w:r>
      <w:r w:rsidRPr="002A4623">
        <w:rPr>
          <w:color w:val="000000"/>
          <w:szCs w:val="24"/>
        </w:rPr>
        <w:t xml:space="preserve"> wyodrębnionego zadania </w:t>
      </w:r>
      <w:r w:rsidR="0019372E" w:rsidRPr="002A4623">
        <w:rPr>
          <w:color w:val="000000"/>
          <w:szCs w:val="24"/>
        </w:rPr>
        <w:t>o charakterze inżynierskim</w:t>
      </w:r>
      <w:r w:rsidR="009315B8" w:rsidRPr="002A4623">
        <w:rPr>
          <w:color w:val="000000"/>
          <w:szCs w:val="24"/>
        </w:rPr>
        <w:t xml:space="preserve">, zgodnego </w:t>
      </w:r>
      <w:r w:rsidR="00CB538A" w:rsidRPr="002A4623">
        <w:rPr>
          <w:color w:val="000000"/>
          <w:szCs w:val="24"/>
        </w:rPr>
        <w:t xml:space="preserve">z </w:t>
      </w:r>
      <w:r w:rsidR="00AF0EE5" w:rsidRPr="002A4623">
        <w:rPr>
          <w:color w:val="000000"/>
          <w:szCs w:val="24"/>
        </w:rPr>
        <w:t>kierunkowy</w:t>
      </w:r>
      <w:r w:rsidR="004B190A" w:rsidRPr="002A4623">
        <w:rPr>
          <w:color w:val="000000"/>
          <w:szCs w:val="24"/>
        </w:rPr>
        <w:t>mi</w:t>
      </w:r>
      <w:r w:rsidR="00AF0EE5" w:rsidRPr="002A4623">
        <w:rPr>
          <w:color w:val="000000"/>
          <w:szCs w:val="24"/>
        </w:rPr>
        <w:t xml:space="preserve"> treściami kształcenia</w:t>
      </w:r>
      <w:r w:rsidR="002A34E0" w:rsidRPr="002A4623">
        <w:rPr>
          <w:color w:val="000000"/>
          <w:szCs w:val="24"/>
        </w:rPr>
        <w:t>.</w:t>
      </w:r>
    </w:p>
    <w:p w:rsidR="003B0E66" w:rsidRPr="002A4623" w:rsidRDefault="003B0E66" w:rsidP="00891413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Praca inżynierska może mieć charakter:</w:t>
      </w:r>
    </w:p>
    <w:p w:rsidR="0079359F" w:rsidRPr="0079359F" w:rsidRDefault="0079359F" w:rsidP="00891413">
      <w:pPr>
        <w:numPr>
          <w:ilvl w:val="0"/>
          <w:numId w:val="16"/>
        </w:numPr>
        <w:ind w:left="1134"/>
        <w:jc w:val="both"/>
        <w:rPr>
          <w:color w:val="000000"/>
          <w:szCs w:val="24"/>
        </w:rPr>
      </w:pPr>
      <w:r>
        <w:t xml:space="preserve">projektu, </w:t>
      </w:r>
    </w:p>
    <w:p w:rsidR="0079359F" w:rsidRPr="0079359F" w:rsidRDefault="0079359F" w:rsidP="00891413">
      <w:pPr>
        <w:numPr>
          <w:ilvl w:val="0"/>
          <w:numId w:val="16"/>
        </w:numPr>
        <w:ind w:left="1134"/>
        <w:jc w:val="both"/>
        <w:rPr>
          <w:color w:val="000000"/>
          <w:szCs w:val="24"/>
        </w:rPr>
      </w:pPr>
      <w:r>
        <w:t xml:space="preserve">pracy pisemnej, w tym projektowej lub eksperymentalnej, </w:t>
      </w:r>
    </w:p>
    <w:p w:rsidR="0079359F" w:rsidRPr="0079359F" w:rsidRDefault="0079359F" w:rsidP="00891413">
      <w:pPr>
        <w:numPr>
          <w:ilvl w:val="0"/>
          <w:numId w:val="16"/>
        </w:numPr>
        <w:ind w:left="1134"/>
        <w:jc w:val="both"/>
        <w:rPr>
          <w:color w:val="000000"/>
          <w:szCs w:val="24"/>
        </w:rPr>
      </w:pPr>
      <w:r>
        <w:t xml:space="preserve">ekspertyzy, </w:t>
      </w:r>
    </w:p>
    <w:p w:rsidR="0079359F" w:rsidRPr="0079359F" w:rsidRDefault="0079359F" w:rsidP="00891413">
      <w:pPr>
        <w:numPr>
          <w:ilvl w:val="0"/>
          <w:numId w:val="16"/>
        </w:numPr>
        <w:ind w:left="1134"/>
        <w:jc w:val="both"/>
        <w:rPr>
          <w:color w:val="000000"/>
          <w:szCs w:val="24"/>
        </w:rPr>
      </w:pPr>
      <w:r>
        <w:t xml:space="preserve">programu lub systemu komputerowego, </w:t>
      </w:r>
    </w:p>
    <w:p w:rsidR="0079359F" w:rsidRPr="0079359F" w:rsidRDefault="0079359F" w:rsidP="00891413">
      <w:pPr>
        <w:numPr>
          <w:ilvl w:val="0"/>
          <w:numId w:val="16"/>
        </w:numPr>
        <w:ind w:left="1134"/>
        <w:jc w:val="both"/>
        <w:rPr>
          <w:color w:val="000000"/>
          <w:szCs w:val="24"/>
        </w:rPr>
      </w:pPr>
      <w:r>
        <w:t xml:space="preserve">dzieła konstrukcyjnego, </w:t>
      </w:r>
    </w:p>
    <w:p w:rsidR="00F120A1" w:rsidRPr="002A4623" w:rsidRDefault="0079359F" w:rsidP="00891413">
      <w:pPr>
        <w:numPr>
          <w:ilvl w:val="0"/>
          <w:numId w:val="16"/>
        </w:numPr>
        <w:ind w:left="1134"/>
        <w:jc w:val="both"/>
        <w:rPr>
          <w:color w:val="000000"/>
          <w:szCs w:val="24"/>
        </w:rPr>
      </w:pPr>
      <w:r>
        <w:t>pracy technologicznej związanej z określoną dyscypliną.</w:t>
      </w:r>
    </w:p>
    <w:p w:rsidR="0071397A" w:rsidRPr="002A4623" w:rsidRDefault="0071397A" w:rsidP="00891413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Przedmiotem pr</w:t>
      </w:r>
      <w:r w:rsidR="00C3330F" w:rsidRPr="002A4623">
        <w:rPr>
          <w:color w:val="000000"/>
          <w:szCs w:val="24"/>
        </w:rPr>
        <w:t xml:space="preserve">ojektu </w:t>
      </w:r>
      <w:r w:rsidRPr="002A4623">
        <w:rPr>
          <w:color w:val="000000"/>
          <w:szCs w:val="24"/>
        </w:rPr>
        <w:t xml:space="preserve">mogą być projekty rozwiązań konstrukcyjnych, projekty stanowisk badawczych, modyfikacje istniejących rozwiązań oraz wykonanie programu informatycznego możliwego do zastosowania w kompleksie gospodarki </w:t>
      </w:r>
      <w:r w:rsidR="00741F5B" w:rsidRPr="002A4623">
        <w:rPr>
          <w:color w:val="000000"/>
          <w:szCs w:val="24"/>
        </w:rPr>
        <w:t>żywnościowej</w:t>
      </w:r>
      <w:r w:rsidR="00741F5B">
        <w:rPr>
          <w:color w:val="000000"/>
          <w:szCs w:val="24"/>
        </w:rPr>
        <w:t>,</w:t>
      </w:r>
      <w:r w:rsidR="00741F5B" w:rsidRPr="002A4623">
        <w:rPr>
          <w:color w:val="000000"/>
          <w:szCs w:val="24"/>
        </w:rPr>
        <w:t xml:space="preserve"> leśnej</w:t>
      </w:r>
      <w:r w:rsidR="00741F5B">
        <w:rPr>
          <w:color w:val="000000"/>
          <w:szCs w:val="24"/>
        </w:rPr>
        <w:t xml:space="preserve"> i energetycznej ze źródeł odnawialnych oraz odpadami</w:t>
      </w:r>
      <w:r w:rsidR="00A617EC">
        <w:rPr>
          <w:color w:val="000000"/>
          <w:szCs w:val="24"/>
        </w:rPr>
        <w:t>, a także w sektorze TSL</w:t>
      </w:r>
      <w:r w:rsidRPr="002A4623">
        <w:rPr>
          <w:color w:val="000000"/>
          <w:szCs w:val="24"/>
        </w:rPr>
        <w:t xml:space="preserve"> </w:t>
      </w:r>
      <w:r w:rsidRPr="002A4623">
        <w:rPr>
          <w:color w:val="000000"/>
          <w:szCs w:val="24"/>
        </w:rPr>
        <w:lastRenderedPageBreak/>
        <w:t>lub w procesie dydaktycznym</w:t>
      </w:r>
      <w:r w:rsidRPr="002A4623">
        <w:rPr>
          <w:color w:val="000000"/>
        </w:rPr>
        <w:t xml:space="preserve"> Uniwersytetu. Załącznik</w:t>
      </w:r>
      <w:r w:rsidR="00EB7AB5" w:rsidRPr="002A4623">
        <w:rPr>
          <w:color w:val="000000"/>
        </w:rPr>
        <w:t xml:space="preserve"> </w:t>
      </w:r>
      <w:r w:rsidRPr="002A4623">
        <w:rPr>
          <w:color w:val="000000"/>
        </w:rPr>
        <w:t>do projekt</w:t>
      </w:r>
      <w:r w:rsidR="00C3330F" w:rsidRPr="002A4623">
        <w:rPr>
          <w:color w:val="000000"/>
        </w:rPr>
        <w:t>u</w:t>
      </w:r>
      <w:r w:rsidRPr="002A4623">
        <w:rPr>
          <w:color w:val="000000"/>
        </w:rPr>
        <w:t xml:space="preserve"> </w:t>
      </w:r>
      <w:r w:rsidR="00EB7AB5" w:rsidRPr="002A4623">
        <w:rPr>
          <w:color w:val="000000"/>
        </w:rPr>
        <w:t>stanowi</w:t>
      </w:r>
      <w:r w:rsidRPr="002A4623">
        <w:rPr>
          <w:color w:val="000000"/>
        </w:rPr>
        <w:t xml:space="preserve"> dokumentacja</w:t>
      </w:r>
      <w:r w:rsidR="00EB7AB5" w:rsidRPr="002A4623">
        <w:rPr>
          <w:color w:val="000000"/>
        </w:rPr>
        <w:t>.</w:t>
      </w:r>
    </w:p>
    <w:p w:rsidR="006547C4" w:rsidRPr="002A4623" w:rsidRDefault="008430F1" w:rsidP="00891413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741F5B">
        <w:rPr>
          <w:szCs w:val="24"/>
        </w:rPr>
        <w:t xml:space="preserve">Zakres pracy magisterskiej powinien obejmować </w:t>
      </w:r>
      <w:r w:rsidR="0026053F" w:rsidRPr="00741F5B">
        <w:rPr>
          <w:rStyle w:val="FontStyle33"/>
          <w:color w:val="auto"/>
          <w:sz w:val="24"/>
          <w:szCs w:val="24"/>
        </w:rPr>
        <w:t>samodzielne opracowanie określonego zagadnienia naukowego w formie pracy pisemnej</w:t>
      </w:r>
      <w:r w:rsidR="006547C4" w:rsidRPr="00741F5B">
        <w:rPr>
          <w:szCs w:val="24"/>
        </w:rPr>
        <w:t>,</w:t>
      </w:r>
      <w:r w:rsidR="006547C4" w:rsidRPr="002A4623">
        <w:rPr>
          <w:color w:val="000000"/>
          <w:szCs w:val="24"/>
        </w:rPr>
        <w:t xml:space="preserve"> które </w:t>
      </w:r>
      <w:r w:rsidR="00F929D2" w:rsidRPr="002A4623">
        <w:rPr>
          <w:color w:val="000000"/>
          <w:szCs w:val="24"/>
        </w:rPr>
        <w:t>po</w:t>
      </w:r>
      <w:r w:rsidR="00CB538A" w:rsidRPr="002A4623">
        <w:rPr>
          <w:color w:val="000000"/>
          <w:szCs w:val="24"/>
        </w:rPr>
        <w:t>winno uwzględniać</w:t>
      </w:r>
      <w:r w:rsidR="006547C4" w:rsidRPr="002A4623">
        <w:rPr>
          <w:color w:val="000000"/>
          <w:szCs w:val="24"/>
        </w:rPr>
        <w:t>:</w:t>
      </w:r>
    </w:p>
    <w:p w:rsidR="00FB0746" w:rsidRPr="002A4623" w:rsidRDefault="00A617EC" w:rsidP="006547C4">
      <w:pPr>
        <w:numPr>
          <w:ilvl w:val="0"/>
          <w:numId w:val="21"/>
        </w:numPr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>dla kierunku z</w:t>
      </w:r>
      <w:r w:rsidR="00FB0746" w:rsidRPr="002A4623">
        <w:rPr>
          <w:color w:val="000000"/>
          <w:szCs w:val="24"/>
        </w:rPr>
        <w:t>arządzanie i inżynieria produkcji:</w:t>
      </w:r>
    </w:p>
    <w:p w:rsidR="00F120A1" w:rsidRPr="002A4623" w:rsidRDefault="00F120A1" w:rsidP="00F120A1">
      <w:pPr>
        <w:numPr>
          <w:ilvl w:val="0"/>
          <w:numId w:val="24"/>
        </w:numPr>
        <w:autoSpaceDE w:val="0"/>
        <w:autoSpaceDN w:val="0"/>
        <w:adjustRightInd w:val="0"/>
        <w:ind w:left="1418" w:hanging="284"/>
        <w:rPr>
          <w:color w:val="000000"/>
          <w:sz w:val="23"/>
          <w:szCs w:val="23"/>
        </w:rPr>
      </w:pPr>
      <w:r w:rsidRPr="002A4623">
        <w:rPr>
          <w:color w:val="000000"/>
          <w:szCs w:val="24"/>
        </w:rPr>
        <w:t>badania podstawowe;</w:t>
      </w:r>
    </w:p>
    <w:p w:rsidR="00DB1139" w:rsidRPr="002A4623" w:rsidRDefault="00DB1139" w:rsidP="00DB1139">
      <w:pPr>
        <w:numPr>
          <w:ilvl w:val="0"/>
          <w:numId w:val="24"/>
        </w:numPr>
        <w:autoSpaceDE w:val="0"/>
        <w:autoSpaceDN w:val="0"/>
        <w:adjustRightInd w:val="0"/>
        <w:ind w:left="1418" w:hanging="284"/>
        <w:rPr>
          <w:color w:val="000000"/>
          <w:sz w:val="23"/>
          <w:szCs w:val="23"/>
        </w:rPr>
      </w:pPr>
      <w:r w:rsidRPr="002A4623">
        <w:rPr>
          <w:color w:val="000000"/>
          <w:sz w:val="23"/>
          <w:szCs w:val="23"/>
        </w:rPr>
        <w:t xml:space="preserve">zasady </w:t>
      </w:r>
      <w:r w:rsidR="00FB0746" w:rsidRPr="002A4623">
        <w:rPr>
          <w:color w:val="000000"/>
          <w:sz w:val="23"/>
          <w:szCs w:val="23"/>
        </w:rPr>
        <w:t xml:space="preserve">projektowania </w:t>
      </w:r>
      <w:r w:rsidR="00EE2BCB" w:rsidRPr="002A4623">
        <w:rPr>
          <w:color w:val="000000"/>
          <w:sz w:val="23"/>
          <w:szCs w:val="23"/>
        </w:rPr>
        <w:t>oraz</w:t>
      </w:r>
      <w:r w:rsidR="00FB0746" w:rsidRPr="002A4623">
        <w:rPr>
          <w:color w:val="000000"/>
          <w:sz w:val="23"/>
          <w:szCs w:val="23"/>
        </w:rPr>
        <w:t xml:space="preserve"> </w:t>
      </w:r>
      <w:r w:rsidR="00584513" w:rsidRPr="002A4623">
        <w:rPr>
          <w:color w:val="000000"/>
          <w:sz w:val="23"/>
          <w:szCs w:val="23"/>
        </w:rPr>
        <w:t xml:space="preserve">nadzorowania produktów, </w:t>
      </w:r>
      <w:r w:rsidR="00FB0746" w:rsidRPr="002A4623">
        <w:rPr>
          <w:color w:val="000000"/>
          <w:sz w:val="23"/>
          <w:szCs w:val="23"/>
        </w:rPr>
        <w:t>procesów i systemów produkcyjnych</w:t>
      </w:r>
      <w:r w:rsidR="00FD3F13" w:rsidRPr="002A4623">
        <w:rPr>
          <w:color w:val="000000"/>
          <w:sz w:val="23"/>
          <w:szCs w:val="23"/>
        </w:rPr>
        <w:t>,</w:t>
      </w:r>
      <w:r w:rsidRPr="002A4623">
        <w:rPr>
          <w:color w:val="000000"/>
          <w:sz w:val="23"/>
          <w:szCs w:val="23"/>
        </w:rPr>
        <w:t xml:space="preserve"> obiektów i systemów zarządzania</w:t>
      </w:r>
      <w:r w:rsidR="00FD3F13" w:rsidRPr="002A4623">
        <w:rPr>
          <w:color w:val="000000"/>
          <w:sz w:val="23"/>
          <w:szCs w:val="23"/>
        </w:rPr>
        <w:t>, systemów eksploatacji</w:t>
      </w:r>
      <w:r w:rsidRPr="002A4623">
        <w:rPr>
          <w:color w:val="000000"/>
          <w:sz w:val="23"/>
          <w:szCs w:val="23"/>
        </w:rPr>
        <w:t>;</w:t>
      </w:r>
    </w:p>
    <w:p w:rsidR="00FD3F13" w:rsidRPr="002A4623" w:rsidRDefault="00156257" w:rsidP="00FD3F13">
      <w:pPr>
        <w:numPr>
          <w:ilvl w:val="0"/>
          <w:numId w:val="24"/>
        </w:numPr>
        <w:autoSpaceDE w:val="0"/>
        <w:autoSpaceDN w:val="0"/>
        <w:adjustRightInd w:val="0"/>
        <w:ind w:left="1418" w:hanging="284"/>
        <w:rPr>
          <w:color w:val="000000"/>
          <w:sz w:val="23"/>
          <w:szCs w:val="23"/>
        </w:rPr>
      </w:pPr>
      <w:r w:rsidRPr="002A4623">
        <w:rPr>
          <w:color w:val="000000"/>
          <w:sz w:val="23"/>
          <w:szCs w:val="23"/>
        </w:rPr>
        <w:t xml:space="preserve">zasady </w:t>
      </w:r>
      <w:r w:rsidR="00DB1139" w:rsidRPr="002A4623">
        <w:rPr>
          <w:color w:val="000000"/>
          <w:sz w:val="23"/>
          <w:szCs w:val="23"/>
        </w:rPr>
        <w:t>zarządzania inwestycjami rzeczowymi oraz formułowania zada</w:t>
      </w:r>
      <w:r w:rsidRPr="002A4623">
        <w:rPr>
          <w:color w:val="000000"/>
          <w:sz w:val="23"/>
          <w:szCs w:val="23"/>
        </w:rPr>
        <w:t>ń</w:t>
      </w:r>
      <w:r w:rsidR="00DB1139" w:rsidRPr="002A4623">
        <w:rPr>
          <w:color w:val="000000"/>
          <w:sz w:val="23"/>
          <w:szCs w:val="23"/>
        </w:rPr>
        <w:t xml:space="preserve"> z</w:t>
      </w:r>
      <w:r w:rsidRPr="002A4623">
        <w:rPr>
          <w:color w:val="000000"/>
          <w:sz w:val="23"/>
          <w:szCs w:val="23"/>
        </w:rPr>
        <w:t xml:space="preserve"> </w:t>
      </w:r>
      <w:r w:rsidR="00DB1139" w:rsidRPr="002A4623">
        <w:rPr>
          <w:color w:val="000000"/>
          <w:sz w:val="23"/>
          <w:szCs w:val="23"/>
        </w:rPr>
        <w:t xml:space="preserve">zakresu technologii </w:t>
      </w:r>
      <w:r w:rsidRPr="002A4623">
        <w:rPr>
          <w:color w:val="000000"/>
          <w:sz w:val="23"/>
          <w:szCs w:val="23"/>
        </w:rPr>
        <w:t>produkcji, zarządzania</w:t>
      </w:r>
      <w:r w:rsidR="00E83AF9" w:rsidRPr="002A4623">
        <w:rPr>
          <w:color w:val="000000"/>
          <w:sz w:val="23"/>
          <w:szCs w:val="23"/>
        </w:rPr>
        <w:t xml:space="preserve"> produkcji</w:t>
      </w:r>
      <w:r w:rsidR="00DB1139" w:rsidRPr="002A4623">
        <w:rPr>
          <w:color w:val="000000"/>
          <w:sz w:val="23"/>
          <w:szCs w:val="23"/>
        </w:rPr>
        <w:t>, transferu technologii i innowacyjno</w:t>
      </w:r>
      <w:r w:rsidRPr="002A4623">
        <w:rPr>
          <w:color w:val="000000"/>
          <w:sz w:val="23"/>
          <w:szCs w:val="23"/>
        </w:rPr>
        <w:t>ś</w:t>
      </w:r>
      <w:r w:rsidR="00DB1139" w:rsidRPr="002A4623">
        <w:rPr>
          <w:color w:val="000000"/>
          <w:sz w:val="23"/>
          <w:szCs w:val="23"/>
        </w:rPr>
        <w:t>ci</w:t>
      </w:r>
      <w:r w:rsidR="00254265" w:rsidRPr="00254265">
        <w:rPr>
          <w:color w:val="000000"/>
          <w:szCs w:val="24"/>
        </w:rPr>
        <w:t xml:space="preserve"> </w:t>
      </w:r>
      <w:r w:rsidR="00254265" w:rsidRPr="002A4623">
        <w:rPr>
          <w:color w:val="000000"/>
          <w:szCs w:val="24"/>
        </w:rPr>
        <w:t>analizę rzeczową sposobu stosowania i utrzymania w gotowości do pracy środków technicznych, infrastruktury technicznej i systemów energetycznych</w:t>
      </w:r>
      <w:r w:rsidRPr="002A4623">
        <w:rPr>
          <w:color w:val="000000"/>
          <w:sz w:val="23"/>
          <w:szCs w:val="23"/>
        </w:rPr>
        <w:t>;</w:t>
      </w:r>
    </w:p>
    <w:p w:rsidR="00FD3F13" w:rsidRPr="002A4623" w:rsidRDefault="00FD3F13" w:rsidP="00FD3F13">
      <w:pPr>
        <w:numPr>
          <w:ilvl w:val="0"/>
          <w:numId w:val="24"/>
        </w:numPr>
        <w:autoSpaceDE w:val="0"/>
        <w:autoSpaceDN w:val="0"/>
        <w:adjustRightInd w:val="0"/>
        <w:ind w:left="1418" w:hanging="284"/>
        <w:rPr>
          <w:color w:val="000000"/>
          <w:sz w:val="23"/>
          <w:szCs w:val="23"/>
        </w:rPr>
      </w:pPr>
      <w:r w:rsidRPr="002A4623">
        <w:rPr>
          <w:color w:val="000000"/>
          <w:szCs w:val="24"/>
        </w:rPr>
        <w:t xml:space="preserve">analizę techniczną, technologiczną, organizacyjną i ekonomiczną wariantów wykorzystania zasobów </w:t>
      </w:r>
      <w:r w:rsidR="00E50F8A" w:rsidRPr="002A4623">
        <w:rPr>
          <w:color w:val="000000"/>
          <w:szCs w:val="24"/>
        </w:rPr>
        <w:t xml:space="preserve">i środków produkcji </w:t>
      </w:r>
      <w:r w:rsidRPr="002A4623">
        <w:rPr>
          <w:color w:val="000000"/>
          <w:szCs w:val="24"/>
        </w:rPr>
        <w:t xml:space="preserve">w procesach produkcji; </w:t>
      </w:r>
    </w:p>
    <w:p w:rsidR="00D62026" w:rsidRPr="00254265" w:rsidRDefault="00D62026" w:rsidP="00FD3F13">
      <w:pPr>
        <w:numPr>
          <w:ilvl w:val="0"/>
          <w:numId w:val="24"/>
        </w:numPr>
        <w:autoSpaceDE w:val="0"/>
        <w:autoSpaceDN w:val="0"/>
        <w:adjustRightInd w:val="0"/>
        <w:ind w:left="1418" w:hanging="284"/>
        <w:rPr>
          <w:color w:val="000000"/>
          <w:sz w:val="23"/>
          <w:szCs w:val="23"/>
        </w:rPr>
      </w:pPr>
      <w:r w:rsidRPr="002A4623">
        <w:rPr>
          <w:color w:val="000000"/>
          <w:szCs w:val="24"/>
        </w:rPr>
        <w:t xml:space="preserve">modelowanie </w:t>
      </w:r>
      <w:r w:rsidR="00C2595D" w:rsidRPr="002A4623">
        <w:rPr>
          <w:color w:val="000000"/>
          <w:szCs w:val="24"/>
        </w:rPr>
        <w:t>oraz</w:t>
      </w:r>
      <w:r w:rsidRPr="002A4623">
        <w:rPr>
          <w:color w:val="000000"/>
          <w:szCs w:val="24"/>
        </w:rPr>
        <w:t xml:space="preserve"> symulację procesów i systemów</w:t>
      </w:r>
      <w:r w:rsidR="00C2595D" w:rsidRPr="002A4623">
        <w:rPr>
          <w:color w:val="000000"/>
          <w:szCs w:val="24"/>
        </w:rPr>
        <w:t xml:space="preserve"> w kompleksie gospodarki żywnościowej i leśnej</w:t>
      </w:r>
      <w:r w:rsidR="00584513" w:rsidRPr="002A4623">
        <w:rPr>
          <w:color w:val="000000"/>
          <w:szCs w:val="24"/>
        </w:rPr>
        <w:t xml:space="preserve"> oraz</w:t>
      </w:r>
      <w:r w:rsidR="0026353B" w:rsidRPr="002A4623">
        <w:rPr>
          <w:color w:val="000000"/>
          <w:szCs w:val="24"/>
        </w:rPr>
        <w:t xml:space="preserve"> w</w:t>
      </w:r>
      <w:r w:rsidR="00584513" w:rsidRPr="002A4623">
        <w:rPr>
          <w:color w:val="000000"/>
          <w:szCs w:val="24"/>
        </w:rPr>
        <w:t xml:space="preserve"> jej otoczeniu</w:t>
      </w:r>
      <w:r w:rsidR="00FD3F13" w:rsidRPr="002A4623">
        <w:rPr>
          <w:color w:val="000000"/>
          <w:szCs w:val="24"/>
        </w:rPr>
        <w:t>.</w:t>
      </w:r>
    </w:p>
    <w:p w:rsidR="00254265" w:rsidRPr="00741F5B" w:rsidRDefault="00A617EC" w:rsidP="00254265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134"/>
        <w:rPr>
          <w:sz w:val="23"/>
          <w:szCs w:val="23"/>
        </w:rPr>
      </w:pPr>
      <w:r>
        <w:rPr>
          <w:sz w:val="23"/>
          <w:szCs w:val="23"/>
        </w:rPr>
        <w:t>dla kierunku o</w:t>
      </w:r>
      <w:r w:rsidR="00254265" w:rsidRPr="00741F5B">
        <w:rPr>
          <w:sz w:val="23"/>
          <w:szCs w:val="23"/>
        </w:rPr>
        <w:t>dnawialne źródła energii i gospodarka odpadami</w:t>
      </w:r>
    </w:p>
    <w:p w:rsidR="00254265" w:rsidRPr="00741F5B" w:rsidRDefault="00254265" w:rsidP="0025426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418" w:hanging="284"/>
        <w:rPr>
          <w:sz w:val="23"/>
          <w:szCs w:val="23"/>
        </w:rPr>
      </w:pPr>
      <w:r w:rsidRPr="00741F5B">
        <w:rPr>
          <w:szCs w:val="24"/>
        </w:rPr>
        <w:t>badania podstawowe;</w:t>
      </w:r>
    </w:p>
    <w:p w:rsidR="00254265" w:rsidRPr="00741F5B" w:rsidRDefault="00254265" w:rsidP="00254265">
      <w:pPr>
        <w:numPr>
          <w:ilvl w:val="0"/>
          <w:numId w:val="31"/>
        </w:numPr>
        <w:ind w:left="1418" w:hanging="284"/>
        <w:jc w:val="both"/>
        <w:rPr>
          <w:szCs w:val="24"/>
        </w:rPr>
      </w:pPr>
      <w:r w:rsidRPr="00741F5B">
        <w:rPr>
          <w:szCs w:val="24"/>
        </w:rPr>
        <w:t>zasady budowy i eksploatacji systemów związanych z odnawialnymi źródłami energii i gospodarką odpadami;</w:t>
      </w:r>
    </w:p>
    <w:p w:rsidR="00254265" w:rsidRPr="00741F5B" w:rsidRDefault="00254265" w:rsidP="0025426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418" w:hanging="284"/>
        <w:rPr>
          <w:sz w:val="23"/>
          <w:szCs w:val="23"/>
        </w:rPr>
      </w:pPr>
      <w:r w:rsidRPr="00741F5B">
        <w:rPr>
          <w:szCs w:val="24"/>
        </w:rPr>
        <w:t xml:space="preserve">analizę rzeczową sposobu stosowania i utrzymania w gotowości do pracy środków technicznych, infrastruktury technicznej i systemów </w:t>
      </w:r>
      <w:proofErr w:type="spellStart"/>
      <w:r w:rsidRPr="00741F5B">
        <w:rPr>
          <w:szCs w:val="24"/>
        </w:rPr>
        <w:t>ekoenergetycznych</w:t>
      </w:r>
      <w:proofErr w:type="spellEnd"/>
      <w:r w:rsidRPr="00741F5B">
        <w:rPr>
          <w:szCs w:val="24"/>
        </w:rPr>
        <w:t xml:space="preserve"> oraz przechowywania </w:t>
      </w:r>
      <w:r w:rsidR="00E328C8" w:rsidRPr="00741F5B">
        <w:rPr>
          <w:szCs w:val="24"/>
        </w:rPr>
        <w:t xml:space="preserve">i </w:t>
      </w:r>
      <w:r w:rsidR="0021616B" w:rsidRPr="00741F5B">
        <w:rPr>
          <w:szCs w:val="24"/>
        </w:rPr>
        <w:t>zagospodarowania</w:t>
      </w:r>
      <w:r w:rsidRPr="00741F5B">
        <w:rPr>
          <w:szCs w:val="24"/>
        </w:rPr>
        <w:t xml:space="preserve"> odpadów</w:t>
      </w:r>
      <w:r w:rsidRPr="00741F5B">
        <w:rPr>
          <w:sz w:val="23"/>
          <w:szCs w:val="23"/>
        </w:rPr>
        <w:t>;</w:t>
      </w:r>
    </w:p>
    <w:p w:rsidR="00254265" w:rsidRPr="00741F5B" w:rsidRDefault="00577D42" w:rsidP="0025426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418" w:hanging="284"/>
        <w:rPr>
          <w:sz w:val="23"/>
          <w:szCs w:val="23"/>
        </w:rPr>
      </w:pPr>
      <w:r w:rsidRPr="00741F5B">
        <w:rPr>
          <w:szCs w:val="24"/>
        </w:rPr>
        <w:t xml:space="preserve">analizę techniczną, technologiczną, organizacyjną i ekonomiczną wariantów wykorzystania środków technicznych w procesach produkcji energii </w:t>
      </w:r>
      <w:r w:rsidR="00741F5B" w:rsidRPr="00741F5B">
        <w:rPr>
          <w:szCs w:val="24"/>
        </w:rPr>
        <w:t xml:space="preserve">ze źródeł </w:t>
      </w:r>
      <w:r w:rsidRPr="00741F5B">
        <w:rPr>
          <w:szCs w:val="24"/>
        </w:rPr>
        <w:t>odnawialn</w:t>
      </w:r>
      <w:r w:rsidR="00741F5B" w:rsidRPr="00741F5B">
        <w:rPr>
          <w:szCs w:val="24"/>
        </w:rPr>
        <w:t>ych</w:t>
      </w:r>
      <w:r w:rsidRPr="00741F5B">
        <w:rPr>
          <w:szCs w:val="24"/>
        </w:rPr>
        <w:t xml:space="preserve"> i </w:t>
      </w:r>
      <w:r w:rsidR="00A039CC" w:rsidRPr="00741F5B">
        <w:rPr>
          <w:szCs w:val="24"/>
        </w:rPr>
        <w:t>zagospodarowania</w:t>
      </w:r>
      <w:r w:rsidRPr="00741F5B">
        <w:rPr>
          <w:szCs w:val="24"/>
        </w:rPr>
        <w:t xml:space="preserve"> odpadów</w:t>
      </w:r>
      <w:r w:rsidR="00254265" w:rsidRPr="00741F5B">
        <w:rPr>
          <w:sz w:val="23"/>
          <w:szCs w:val="23"/>
        </w:rPr>
        <w:t>;</w:t>
      </w:r>
    </w:p>
    <w:p w:rsidR="00254265" w:rsidRPr="00741F5B" w:rsidRDefault="00577D42" w:rsidP="00254265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418" w:hanging="284"/>
        <w:rPr>
          <w:sz w:val="23"/>
          <w:szCs w:val="23"/>
        </w:rPr>
      </w:pPr>
      <w:r w:rsidRPr="00741F5B">
        <w:rPr>
          <w:szCs w:val="24"/>
        </w:rPr>
        <w:t xml:space="preserve">zasady projektowania i </w:t>
      </w:r>
      <w:r w:rsidRPr="00741F5B">
        <w:rPr>
          <w:sz w:val="23"/>
          <w:szCs w:val="23"/>
        </w:rPr>
        <w:t>nadzorowania procesów oraz systemów produkcyjnych i eksploatacyjnych występujących w odnawialnych źródłach energii i gospodarce odpadami</w:t>
      </w:r>
    </w:p>
    <w:p w:rsidR="002A34E0" w:rsidRDefault="00254265" w:rsidP="0014738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418" w:hanging="284"/>
        <w:rPr>
          <w:szCs w:val="24"/>
        </w:rPr>
      </w:pPr>
      <w:r w:rsidRPr="00741F5B">
        <w:rPr>
          <w:szCs w:val="24"/>
        </w:rPr>
        <w:t xml:space="preserve">modelowanie oraz symulację procesów i systemów w kompleksie gospodarki </w:t>
      </w:r>
      <w:r w:rsidR="00577D42" w:rsidRPr="00741F5B">
        <w:rPr>
          <w:szCs w:val="24"/>
        </w:rPr>
        <w:t xml:space="preserve">odpadami i odnawialnych źródłach energii. </w:t>
      </w:r>
    </w:p>
    <w:p w:rsidR="00A617EC" w:rsidRPr="00A617EC" w:rsidRDefault="00A617EC" w:rsidP="00A617EC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szCs w:val="24"/>
        </w:rPr>
      </w:pPr>
      <w:r w:rsidRPr="00A617EC">
        <w:rPr>
          <w:szCs w:val="24"/>
        </w:rPr>
        <w:t>dla kierunku transport i logistyka</w:t>
      </w:r>
    </w:p>
    <w:p w:rsidR="00A617EC" w:rsidRPr="002A4623" w:rsidRDefault="00A617EC" w:rsidP="00A617EC">
      <w:pPr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A4623">
        <w:rPr>
          <w:color w:val="000000"/>
          <w:szCs w:val="24"/>
        </w:rPr>
        <w:t>badania podstawowe;</w:t>
      </w:r>
    </w:p>
    <w:p w:rsidR="00A617EC" w:rsidRPr="00F2436D" w:rsidRDefault="00A617EC" w:rsidP="00F2436D">
      <w:pPr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A4623">
        <w:rPr>
          <w:color w:val="000000"/>
          <w:sz w:val="23"/>
          <w:szCs w:val="23"/>
        </w:rPr>
        <w:t>zasady projektowania oraz nadzorowania procesów i systemów</w:t>
      </w:r>
      <w:r>
        <w:rPr>
          <w:color w:val="000000"/>
          <w:sz w:val="23"/>
          <w:szCs w:val="23"/>
        </w:rPr>
        <w:t xml:space="preserve"> logistycznych</w:t>
      </w:r>
      <w:r w:rsidRPr="00F2436D">
        <w:rPr>
          <w:color w:val="000000"/>
          <w:sz w:val="23"/>
          <w:szCs w:val="23"/>
        </w:rPr>
        <w:t xml:space="preserve"> i transportowych, obiektów magazynowych i systemów zarządzania procesami logistycznymi;</w:t>
      </w:r>
    </w:p>
    <w:p w:rsidR="00F85CF0" w:rsidRDefault="00A617EC" w:rsidP="00A617EC">
      <w:pPr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A4623">
        <w:rPr>
          <w:color w:val="000000"/>
          <w:sz w:val="23"/>
          <w:szCs w:val="23"/>
        </w:rPr>
        <w:t xml:space="preserve">zasady zarządzania inwestycjami rzeczowymi oraz formułowania zadań z zakresu </w:t>
      </w:r>
      <w:r w:rsidR="00F85CF0">
        <w:rPr>
          <w:color w:val="000000"/>
          <w:sz w:val="23"/>
          <w:szCs w:val="23"/>
        </w:rPr>
        <w:t>transportu, spedycji i logistyki</w:t>
      </w:r>
      <w:r w:rsidR="00C419FA">
        <w:rPr>
          <w:color w:val="000000"/>
          <w:sz w:val="23"/>
          <w:szCs w:val="23"/>
        </w:rPr>
        <w:t>;</w:t>
      </w:r>
      <w:r w:rsidR="00F85CF0">
        <w:rPr>
          <w:color w:val="000000"/>
          <w:sz w:val="23"/>
          <w:szCs w:val="23"/>
        </w:rPr>
        <w:t xml:space="preserve"> </w:t>
      </w:r>
    </w:p>
    <w:p w:rsidR="00A617EC" w:rsidRPr="002A4623" w:rsidRDefault="00A617EC" w:rsidP="00A617EC">
      <w:pPr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A4623">
        <w:rPr>
          <w:color w:val="000000"/>
          <w:szCs w:val="24"/>
        </w:rPr>
        <w:t xml:space="preserve">analizę rzeczową sposobu stosowania i utrzymania w gotowości do pracy środków technicznych, infrastruktury technicznej i systemów </w:t>
      </w:r>
      <w:r w:rsidR="00F85CF0">
        <w:rPr>
          <w:color w:val="000000"/>
          <w:szCs w:val="24"/>
        </w:rPr>
        <w:t>transportowo-logistycznych</w:t>
      </w:r>
      <w:r w:rsidRPr="002A4623">
        <w:rPr>
          <w:color w:val="000000"/>
          <w:sz w:val="23"/>
          <w:szCs w:val="23"/>
        </w:rPr>
        <w:t>;</w:t>
      </w:r>
    </w:p>
    <w:p w:rsidR="00A617EC" w:rsidRPr="00F85CF0" w:rsidRDefault="00A617EC" w:rsidP="00A617EC">
      <w:pPr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A4623">
        <w:rPr>
          <w:color w:val="000000"/>
          <w:szCs w:val="24"/>
        </w:rPr>
        <w:t xml:space="preserve">analizę techniczną, technologiczną, organizacyjną i ekonomiczną wariantów wykorzystania zasobów i środków produkcji </w:t>
      </w:r>
      <w:r w:rsidR="00F85CF0">
        <w:rPr>
          <w:color w:val="000000"/>
          <w:szCs w:val="24"/>
        </w:rPr>
        <w:t>w procesach logistycznych i transportowych</w:t>
      </w:r>
      <w:r w:rsidRPr="002A4623">
        <w:rPr>
          <w:color w:val="000000"/>
          <w:szCs w:val="24"/>
        </w:rPr>
        <w:t xml:space="preserve">; </w:t>
      </w:r>
    </w:p>
    <w:p w:rsidR="00577D42" w:rsidRDefault="00F85CF0" w:rsidP="00F85CF0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m</w:t>
      </w:r>
      <w:r w:rsidR="00A617EC" w:rsidRPr="002A4623">
        <w:rPr>
          <w:color w:val="000000"/>
          <w:szCs w:val="24"/>
        </w:rPr>
        <w:t xml:space="preserve">odelowanie oraz symulację procesów i systemów w </w:t>
      </w:r>
      <w:r>
        <w:rPr>
          <w:color w:val="000000"/>
          <w:szCs w:val="24"/>
        </w:rPr>
        <w:t>obszarze transportu, spedycji i logistyki</w:t>
      </w:r>
      <w:r w:rsidR="00A617EC" w:rsidRPr="002A4623">
        <w:rPr>
          <w:color w:val="000000"/>
          <w:szCs w:val="24"/>
        </w:rPr>
        <w:t>.</w:t>
      </w:r>
    </w:p>
    <w:p w:rsidR="007B72B8" w:rsidRDefault="007B72B8" w:rsidP="007B72B8">
      <w:pPr>
        <w:autoSpaceDE w:val="0"/>
        <w:autoSpaceDN w:val="0"/>
        <w:adjustRightInd w:val="0"/>
        <w:rPr>
          <w:color w:val="000000"/>
          <w:szCs w:val="24"/>
        </w:rPr>
      </w:pPr>
    </w:p>
    <w:p w:rsidR="007B72B8" w:rsidRDefault="007B72B8" w:rsidP="00912AB5">
      <w:pPr>
        <w:pStyle w:val="Tekstpodstawowywcity"/>
        <w:spacing w:after="0"/>
        <w:ind w:left="0"/>
        <w:jc w:val="center"/>
        <w:rPr>
          <w:color w:val="000000"/>
          <w:szCs w:val="24"/>
        </w:rPr>
      </w:pPr>
    </w:p>
    <w:p w:rsidR="007B72B8" w:rsidRDefault="007B72B8" w:rsidP="00912AB5">
      <w:pPr>
        <w:pStyle w:val="Tekstpodstawowywcity"/>
        <w:spacing w:after="0"/>
        <w:ind w:left="0"/>
        <w:jc w:val="center"/>
        <w:rPr>
          <w:color w:val="000000"/>
          <w:szCs w:val="24"/>
        </w:rPr>
      </w:pPr>
    </w:p>
    <w:p w:rsidR="007B72B8" w:rsidRDefault="007B72B8" w:rsidP="00912AB5">
      <w:pPr>
        <w:pStyle w:val="Tekstpodstawowywcity"/>
        <w:spacing w:after="0"/>
        <w:ind w:left="0"/>
        <w:jc w:val="center"/>
        <w:rPr>
          <w:color w:val="000000"/>
          <w:szCs w:val="24"/>
        </w:rPr>
      </w:pPr>
    </w:p>
    <w:p w:rsidR="00912AB5" w:rsidRPr="002A4623" w:rsidRDefault="00286907" w:rsidP="00912AB5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>§ 2</w:t>
      </w:r>
      <w:r w:rsidR="00912AB5" w:rsidRPr="002A4623">
        <w:rPr>
          <w:color w:val="000000"/>
          <w:szCs w:val="24"/>
        </w:rPr>
        <w:t>.</w:t>
      </w:r>
    </w:p>
    <w:p w:rsidR="00912AB5" w:rsidRPr="002A4623" w:rsidRDefault="00912AB5" w:rsidP="00912AB5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 w:rsidRPr="002A4623">
        <w:rPr>
          <w:color w:val="000000"/>
          <w:szCs w:val="24"/>
        </w:rPr>
        <w:t xml:space="preserve">Ocena pracy </w:t>
      </w:r>
      <w:r w:rsidR="0074431B" w:rsidRPr="002A4623">
        <w:rPr>
          <w:color w:val="000000"/>
          <w:szCs w:val="24"/>
        </w:rPr>
        <w:t>dyplomowej</w:t>
      </w:r>
    </w:p>
    <w:p w:rsidR="00214D17" w:rsidRDefault="00214D17" w:rsidP="0019357E">
      <w:pPr>
        <w:numPr>
          <w:ilvl w:val="0"/>
          <w:numId w:val="2"/>
        </w:numPr>
        <w:jc w:val="both"/>
      </w:pPr>
      <w:r>
        <w:t>Student przedkłada pisemną pracę dyplomową w dziekanacie, w terminie do jednego miesiąca od ostatniego dnia zakończenia zajęć dydaktycznych na ostatnim semestrze studiów właściwym dla programu studiów. Do przedłożenia pracy dyplomowej wymagane jest uzyskanie zaliczenia wszystkich zajęć określonych w programie studiów.</w:t>
      </w:r>
    </w:p>
    <w:p w:rsidR="00214D17" w:rsidRDefault="00214D17" w:rsidP="0019357E">
      <w:pPr>
        <w:numPr>
          <w:ilvl w:val="0"/>
          <w:numId w:val="2"/>
        </w:numPr>
        <w:jc w:val="both"/>
      </w:pPr>
      <w:r>
        <w:t>W uzasadnionych przypadkach wynikających z przyczyn losowych lub podyktowanych koniecznością przeprowadzenia dodatkowych badań i analiz, na wniosek studenta zaopiniowany przez opiekuna, dziekan może przedłużyć termin złożenia pracy do końca ostatniego semestru studiów, właściwego dla programu studiów i realizowanego cyklu kształcenia, o ile istnieje możliwość wyznaczenia egzaminu w tym terminie.</w:t>
      </w:r>
    </w:p>
    <w:p w:rsidR="0019357E" w:rsidRPr="0019357E" w:rsidRDefault="00106DFD" w:rsidP="0019357E">
      <w:pPr>
        <w:numPr>
          <w:ilvl w:val="0"/>
          <w:numId w:val="2"/>
        </w:numPr>
        <w:jc w:val="both"/>
      </w:pPr>
      <w:r w:rsidRPr="0019357E">
        <w:t xml:space="preserve">Ocena pracy </w:t>
      </w:r>
      <w:r w:rsidR="0074431B" w:rsidRPr="0019357E">
        <w:t>dyplomowej</w:t>
      </w:r>
      <w:r w:rsidRPr="0019357E">
        <w:t xml:space="preserve"> jest średnią arytmetyczną ocen wystawionych przez promotora i</w:t>
      </w:r>
      <w:r w:rsidR="004469F4" w:rsidRPr="0019357E">
        <w:t xml:space="preserve"> recenzenta</w:t>
      </w:r>
      <w:r w:rsidR="00430243" w:rsidRPr="0019357E">
        <w:t xml:space="preserve">, wg </w:t>
      </w:r>
      <w:r w:rsidR="006578E6" w:rsidRPr="0019357E">
        <w:t xml:space="preserve">skali </w:t>
      </w:r>
      <w:r w:rsidR="00430243" w:rsidRPr="0019357E">
        <w:t xml:space="preserve">podanej w Regulaminie Studiów </w:t>
      </w:r>
      <w:r w:rsidR="006578E6" w:rsidRPr="0019357E">
        <w:t>UR w Krakowie</w:t>
      </w:r>
      <w:r w:rsidR="004469F4" w:rsidRPr="0019357E">
        <w:t>.</w:t>
      </w:r>
    </w:p>
    <w:p w:rsidR="0019357E" w:rsidRDefault="0019357E" w:rsidP="0019357E">
      <w:pPr>
        <w:numPr>
          <w:ilvl w:val="0"/>
          <w:numId w:val="2"/>
        </w:numPr>
        <w:jc w:val="both"/>
      </w:pPr>
      <w:r w:rsidRPr="0019357E">
        <w:rPr>
          <w:szCs w:val="24"/>
        </w:rPr>
        <w:t>Promotorem i recenzentem pracy dyplomowej może być nauczyciel akademicki posiadający dorobek w zakresie objętym tematyką pracy.</w:t>
      </w:r>
    </w:p>
    <w:p w:rsidR="0019357E" w:rsidRDefault="00A04D16" w:rsidP="0019357E">
      <w:pPr>
        <w:numPr>
          <w:ilvl w:val="0"/>
          <w:numId w:val="2"/>
        </w:numPr>
        <w:jc w:val="both"/>
      </w:pPr>
      <w:r w:rsidRPr="0019357E">
        <w:rPr>
          <w:szCs w:val="24"/>
        </w:rPr>
        <w:t xml:space="preserve">Przedmiotem oceny promotora jest </w:t>
      </w:r>
      <w:r w:rsidR="00214D17">
        <w:rPr>
          <w:szCs w:val="24"/>
        </w:rPr>
        <w:t xml:space="preserve">dodatkowo </w:t>
      </w:r>
      <w:r w:rsidRPr="0019357E">
        <w:rPr>
          <w:szCs w:val="24"/>
        </w:rPr>
        <w:t xml:space="preserve">całokształt działań studenta podjętych </w:t>
      </w:r>
      <w:r w:rsidR="00F2436D">
        <w:rPr>
          <w:szCs w:val="24"/>
        </w:rPr>
        <w:br/>
      </w:r>
      <w:r w:rsidRPr="0019357E">
        <w:rPr>
          <w:szCs w:val="24"/>
        </w:rPr>
        <w:t xml:space="preserve">w trakcie realizacji pracy </w:t>
      </w:r>
      <w:r w:rsidR="00AF4BE4">
        <w:rPr>
          <w:szCs w:val="24"/>
        </w:rPr>
        <w:t>dyplomowej</w:t>
      </w:r>
      <w:r w:rsidRPr="0019357E">
        <w:rPr>
          <w:szCs w:val="24"/>
        </w:rPr>
        <w:t>, w tym: aktywność, inwencja oraz samodzielność studenta przy realizacji pracy. Przedmiotem oceny recenzenta jest strona merytoryczna</w:t>
      </w:r>
      <w:r w:rsidR="00214D17">
        <w:rPr>
          <w:szCs w:val="24"/>
        </w:rPr>
        <w:t xml:space="preserve"> </w:t>
      </w:r>
      <w:r w:rsidRPr="0019357E">
        <w:rPr>
          <w:szCs w:val="24"/>
        </w:rPr>
        <w:t>i formalna pracy dyplomowej</w:t>
      </w:r>
      <w:r w:rsidRPr="0019357E">
        <w:rPr>
          <w:color w:val="000000"/>
          <w:szCs w:val="24"/>
        </w:rPr>
        <w:t>.</w:t>
      </w:r>
    </w:p>
    <w:p w:rsidR="0019357E" w:rsidRDefault="00106DFD" w:rsidP="0019357E">
      <w:pPr>
        <w:numPr>
          <w:ilvl w:val="0"/>
          <w:numId w:val="2"/>
        </w:numPr>
        <w:jc w:val="both"/>
      </w:pPr>
      <w:r w:rsidRPr="0019357E">
        <w:rPr>
          <w:color w:val="000000"/>
        </w:rPr>
        <w:t xml:space="preserve">Recenzenta wyznacza </w:t>
      </w:r>
      <w:r w:rsidR="00214D17">
        <w:rPr>
          <w:color w:val="000000"/>
        </w:rPr>
        <w:t>d</w:t>
      </w:r>
      <w:r w:rsidR="007C5D87" w:rsidRPr="0019357E">
        <w:rPr>
          <w:color w:val="000000"/>
        </w:rPr>
        <w:t>ziekan</w:t>
      </w:r>
      <w:r w:rsidRPr="0019357E">
        <w:rPr>
          <w:color w:val="000000"/>
        </w:rPr>
        <w:t>.</w:t>
      </w:r>
      <w:r w:rsidR="000B6B43" w:rsidRPr="0019357E">
        <w:rPr>
          <w:color w:val="000000"/>
        </w:rPr>
        <w:t xml:space="preserve"> </w:t>
      </w:r>
      <w:r w:rsidRPr="0019357E">
        <w:rPr>
          <w:color w:val="000000"/>
        </w:rPr>
        <w:t xml:space="preserve">Recenzentem </w:t>
      </w:r>
      <w:r w:rsidR="00A13A4B" w:rsidRPr="0019357E">
        <w:rPr>
          <w:color w:val="000000"/>
        </w:rPr>
        <w:t>może być nauczyciel akademicki posiadający co najmniej stopień doktora</w:t>
      </w:r>
      <w:r w:rsidRPr="0019357E">
        <w:rPr>
          <w:color w:val="000000"/>
        </w:rPr>
        <w:t xml:space="preserve">. Jest </w:t>
      </w:r>
      <w:r w:rsidR="00F929D2" w:rsidRPr="0019357E">
        <w:rPr>
          <w:color w:val="000000"/>
        </w:rPr>
        <w:t>wyznacz</w:t>
      </w:r>
      <w:r w:rsidRPr="0019357E">
        <w:rPr>
          <w:color w:val="000000"/>
        </w:rPr>
        <w:t>an</w:t>
      </w:r>
      <w:r w:rsidR="00A13A4B" w:rsidRPr="0019357E">
        <w:rPr>
          <w:color w:val="000000"/>
        </w:rPr>
        <w:t>y</w:t>
      </w:r>
      <w:r w:rsidRPr="0019357E">
        <w:rPr>
          <w:color w:val="000000"/>
        </w:rPr>
        <w:t xml:space="preserve"> spoza składu osobowego jednostki, w której praca była realizowana.</w:t>
      </w:r>
    </w:p>
    <w:p w:rsidR="00106DFD" w:rsidRPr="00214D17" w:rsidRDefault="00912AB5" w:rsidP="0019357E">
      <w:pPr>
        <w:numPr>
          <w:ilvl w:val="0"/>
          <w:numId w:val="2"/>
        </w:numPr>
        <w:jc w:val="both"/>
      </w:pPr>
      <w:r w:rsidRPr="0019357E">
        <w:rPr>
          <w:color w:val="000000"/>
        </w:rPr>
        <w:t xml:space="preserve">Specyfika tematyki pracy </w:t>
      </w:r>
      <w:r w:rsidR="00E50F8A" w:rsidRPr="0019357E">
        <w:rPr>
          <w:color w:val="000000"/>
        </w:rPr>
        <w:t>dyplomow</w:t>
      </w:r>
      <w:r w:rsidRPr="0019357E">
        <w:rPr>
          <w:color w:val="000000"/>
        </w:rPr>
        <w:t>ej stanowi podstawę do wyznaczenia recenzenta ze składu osobowego tej samej jednostki organizacyjnej.</w:t>
      </w:r>
      <w:r w:rsidR="00A04D16" w:rsidRPr="0019357E">
        <w:rPr>
          <w:color w:val="000000"/>
        </w:rPr>
        <w:t xml:space="preserve"> </w:t>
      </w:r>
      <w:r w:rsidR="00A04D16" w:rsidRPr="0019357E">
        <w:rPr>
          <w:color w:val="000000"/>
          <w:szCs w:val="24"/>
        </w:rPr>
        <w:t xml:space="preserve">W takim przypadku recenzentem </w:t>
      </w:r>
      <w:r w:rsidR="00864770">
        <w:rPr>
          <w:color w:val="000000"/>
          <w:szCs w:val="24"/>
        </w:rPr>
        <w:t>powinien</w:t>
      </w:r>
      <w:r w:rsidR="00A04D16" w:rsidRPr="0019357E">
        <w:rPr>
          <w:color w:val="000000"/>
          <w:szCs w:val="24"/>
        </w:rPr>
        <w:t xml:space="preserve"> być nauczyciel akademicki posiadający co</w:t>
      </w:r>
      <w:r w:rsidR="00FE4684">
        <w:rPr>
          <w:color w:val="000000"/>
          <w:szCs w:val="24"/>
        </w:rPr>
        <w:t xml:space="preserve"> </w:t>
      </w:r>
      <w:r w:rsidR="00A04D16" w:rsidRPr="0019357E">
        <w:rPr>
          <w:color w:val="000000"/>
          <w:szCs w:val="24"/>
        </w:rPr>
        <w:t>najmniej stopień doktora habilitowanego.</w:t>
      </w:r>
    </w:p>
    <w:p w:rsidR="00214D17" w:rsidRDefault="00214D17" w:rsidP="0019357E">
      <w:pPr>
        <w:numPr>
          <w:ilvl w:val="0"/>
          <w:numId w:val="2"/>
        </w:numPr>
        <w:jc w:val="both"/>
      </w:pPr>
      <w:r>
        <w:t>Jeżeli jedna z recenzji pracy dyplomowej zakończona jest wystawieniem oceny negatywnej, dziekan może wyznaczyć dodatkowego recenzenta, którego ocenę uznaje się jako równoznaczną z pozostałymi ocenami recenzentów.</w:t>
      </w:r>
    </w:p>
    <w:p w:rsidR="00214D17" w:rsidRDefault="00214D17" w:rsidP="0019357E">
      <w:pPr>
        <w:numPr>
          <w:ilvl w:val="0"/>
          <w:numId w:val="2"/>
        </w:numPr>
        <w:jc w:val="both"/>
      </w:pPr>
      <w:r>
        <w:t>Za pozytywnie ocenioną uznaje się pracę, dla której co najmniej dwie recenzje zakończone są wystawieniem oceny pozytywnej. Ocena końcowa pracy stanowi średnią arytmetyczną z wszystkich ostatecznych ocen recenzji pracy dyplomowej.</w:t>
      </w:r>
    </w:p>
    <w:p w:rsidR="00214D17" w:rsidRDefault="00214D17" w:rsidP="0019357E">
      <w:pPr>
        <w:numPr>
          <w:ilvl w:val="0"/>
          <w:numId w:val="2"/>
        </w:numPr>
        <w:jc w:val="both"/>
      </w:pPr>
      <w:r>
        <w:t>Student, który otrzymał negatywną ocenę pracy dyplomowej, może wystąpić do dziekana z wnioskiem o wyrażenie zgody na poprawę pracy, w terminie 7 dni od dnia sporządzenia ostatniej recenzji. Decyzję podejmuje dziekan po zasięgnięciu opinii opiekuna pracy. Praca dyplomowa może być poprawiona tylko raz.</w:t>
      </w:r>
    </w:p>
    <w:p w:rsidR="00214D17" w:rsidRPr="0019357E" w:rsidRDefault="00214D17" w:rsidP="0019357E">
      <w:pPr>
        <w:numPr>
          <w:ilvl w:val="0"/>
          <w:numId w:val="2"/>
        </w:numPr>
        <w:jc w:val="both"/>
      </w:pPr>
      <w:r>
        <w:t xml:space="preserve">Poprawiona praca dyplomowa podlega procedurom ponownego sprawdzenia </w:t>
      </w:r>
      <w:r w:rsidR="00F2436D">
        <w:br/>
      </w:r>
      <w:r>
        <w:t xml:space="preserve">z wykorzystaniem Jednolitego Systemu </w:t>
      </w:r>
      <w:proofErr w:type="spellStart"/>
      <w:r>
        <w:t>Antyplagiatowego</w:t>
      </w:r>
      <w:proofErr w:type="spellEnd"/>
      <w:r>
        <w:t xml:space="preserve"> i ocenie.</w:t>
      </w:r>
    </w:p>
    <w:p w:rsidR="00D3079C" w:rsidRPr="002A4623" w:rsidRDefault="00D3079C" w:rsidP="00912AB5">
      <w:pPr>
        <w:jc w:val="both"/>
        <w:rPr>
          <w:color w:val="000000"/>
        </w:rPr>
      </w:pPr>
    </w:p>
    <w:p w:rsidR="00912AB5" w:rsidRPr="002A4623" w:rsidRDefault="00286907" w:rsidP="00912AB5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>
        <w:rPr>
          <w:color w:val="000000"/>
          <w:szCs w:val="24"/>
        </w:rPr>
        <w:t>§ 3</w:t>
      </w:r>
      <w:r w:rsidR="00912AB5" w:rsidRPr="002A4623">
        <w:rPr>
          <w:color w:val="000000"/>
          <w:szCs w:val="24"/>
        </w:rPr>
        <w:t>.</w:t>
      </w:r>
    </w:p>
    <w:p w:rsidR="00912AB5" w:rsidRPr="002A4623" w:rsidRDefault="00262B6F" w:rsidP="00912AB5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 w:rsidRPr="002A4623">
        <w:rPr>
          <w:color w:val="000000"/>
          <w:szCs w:val="24"/>
        </w:rPr>
        <w:t>Komisje egzaminacyjne</w:t>
      </w:r>
    </w:p>
    <w:p w:rsidR="00912AB5" w:rsidRPr="002A4623" w:rsidRDefault="0074431B" w:rsidP="00891413">
      <w:pPr>
        <w:numPr>
          <w:ilvl w:val="0"/>
          <w:numId w:val="3"/>
        </w:numPr>
        <w:ind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 xml:space="preserve">Każdy stopień studiów dwustopniowych </w:t>
      </w:r>
      <w:r w:rsidR="004B7CA0" w:rsidRPr="002A4623">
        <w:rPr>
          <w:color w:val="000000"/>
          <w:szCs w:val="24"/>
        </w:rPr>
        <w:t>kończ</w:t>
      </w:r>
      <w:r w:rsidR="00CC5312" w:rsidRPr="002A4623">
        <w:rPr>
          <w:color w:val="000000"/>
          <w:szCs w:val="24"/>
        </w:rPr>
        <w:t xml:space="preserve">y egzamin </w:t>
      </w:r>
      <w:r w:rsidRPr="002A4623">
        <w:rPr>
          <w:color w:val="000000"/>
          <w:szCs w:val="24"/>
        </w:rPr>
        <w:t>dyplomowy</w:t>
      </w:r>
      <w:r w:rsidR="00087F0A" w:rsidRPr="002A4623">
        <w:rPr>
          <w:color w:val="000000"/>
          <w:szCs w:val="24"/>
        </w:rPr>
        <w:t xml:space="preserve"> ustny, składany przed komisją powołaną przez </w:t>
      </w:r>
      <w:r w:rsidR="007D7376">
        <w:rPr>
          <w:color w:val="000000"/>
          <w:szCs w:val="24"/>
        </w:rPr>
        <w:t>d</w:t>
      </w:r>
      <w:r w:rsidR="00912AB5" w:rsidRPr="002A4623">
        <w:rPr>
          <w:color w:val="000000"/>
          <w:szCs w:val="24"/>
        </w:rPr>
        <w:t>ziekana</w:t>
      </w:r>
      <w:r w:rsidR="001861E8" w:rsidRPr="002A4623">
        <w:rPr>
          <w:color w:val="000000"/>
          <w:szCs w:val="24"/>
        </w:rPr>
        <w:t>.</w:t>
      </w:r>
      <w:r w:rsidR="007D7376" w:rsidRPr="007D7376">
        <w:t xml:space="preserve"> </w:t>
      </w:r>
      <w:r w:rsidR="007D7376">
        <w:t>Komisja powinna liczyć co najmniej trzech członków.</w:t>
      </w:r>
    </w:p>
    <w:p w:rsidR="001861E8" w:rsidRPr="002A4623" w:rsidRDefault="001861E8" w:rsidP="00891413">
      <w:pPr>
        <w:numPr>
          <w:ilvl w:val="0"/>
          <w:numId w:val="3"/>
        </w:numPr>
        <w:ind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 xml:space="preserve">Warunkiem dopuszczenia do egzaminu </w:t>
      </w:r>
      <w:r w:rsidR="0074431B" w:rsidRPr="002A4623">
        <w:rPr>
          <w:color w:val="000000"/>
          <w:szCs w:val="24"/>
        </w:rPr>
        <w:t>dyplomowego</w:t>
      </w:r>
      <w:r w:rsidRPr="002A4623">
        <w:rPr>
          <w:color w:val="000000"/>
          <w:szCs w:val="24"/>
        </w:rPr>
        <w:t xml:space="preserve"> jest:</w:t>
      </w:r>
    </w:p>
    <w:p w:rsidR="001861E8" w:rsidRPr="002A4623" w:rsidRDefault="00217423" w:rsidP="00891413">
      <w:pPr>
        <w:numPr>
          <w:ilvl w:val="0"/>
          <w:numId w:val="5"/>
        </w:numPr>
        <w:tabs>
          <w:tab w:val="clear" w:pos="720"/>
          <w:tab w:val="num" w:pos="1080"/>
        </w:tabs>
        <w:ind w:left="1080"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u</w:t>
      </w:r>
      <w:r w:rsidR="001861E8" w:rsidRPr="002A4623">
        <w:rPr>
          <w:color w:val="000000"/>
          <w:szCs w:val="24"/>
        </w:rPr>
        <w:t>zyskanie zaliczenia wszystkich kursów przewidzianych w planie studiów dla danego kierunku</w:t>
      </w:r>
      <w:r w:rsidRPr="002A4623">
        <w:rPr>
          <w:color w:val="000000"/>
          <w:szCs w:val="24"/>
        </w:rPr>
        <w:t>,</w:t>
      </w:r>
    </w:p>
    <w:p w:rsidR="00217423" w:rsidRDefault="00217423" w:rsidP="00891413">
      <w:pPr>
        <w:numPr>
          <w:ilvl w:val="0"/>
          <w:numId w:val="5"/>
        </w:numPr>
        <w:tabs>
          <w:tab w:val="clear" w:pos="720"/>
          <w:tab w:val="num" w:pos="1080"/>
        </w:tabs>
        <w:ind w:left="1080"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 xml:space="preserve">uzyskanie pozytywnej oceny pracy </w:t>
      </w:r>
      <w:r w:rsidR="0074431B" w:rsidRPr="002A4623">
        <w:rPr>
          <w:color w:val="000000"/>
          <w:szCs w:val="24"/>
        </w:rPr>
        <w:t>dyplomowej</w:t>
      </w:r>
      <w:r w:rsidR="007D7376">
        <w:rPr>
          <w:color w:val="000000"/>
          <w:szCs w:val="24"/>
        </w:rPr>
        <w:t>,</w:t>
      </w:r>
    </w:p>
    <w:p w:rsidR="007D7376" w:rsidRPr="007D7376" w:rsidRDefault="007D7376" w:rsidP="00891413">
      <w:pPr>
        <w:numPr>
          <w:ilvl w:val="0"/>
          <w:numId w:val="5"/>
        </w:numPr>
        <w:tabs>
          <w:tab w:val="clear" w:pos="720"/>
          <w:tab w:val="num" w:pos="1080"/>
        </w:tabs>
        <w:ind w:left="1080" w:hanging="357"/>
        <w:jc w:val="both"/>
        <w:rPr>
          <w:color w:val="000000"/>
          <w:szCs w:val="24"/>
        </w:rPr>
      </w:pPr>
      <w:r>
        <w:lastRenderedPageBreak/>
        <w:t xml:space="preserve">pozytywna weryfikacja pracy dyplomowej przeprowadzona z wykorzystaniem Jednolitego Systemu </w:t>
      </w:r>
      <w:proofErr w:type="spellStart"/>
      <w:r>
        <w:t>Antyplagiatowego</w:t>
      </w:r>
      <w:proofErr w:type="spellEnd"/>
      <w:r>
        <w:t>,</w:t>
      </w:r>
    </w:p>
    <w:p w:rsidR="007D7376" w:rsidRPr="002A4623" w:rsidRDefault="007D7376" w:rsidP="00891413">
      <w:pPr>
        <w:numPr>
          <w:ilvl w:val="0"/>
          <w:numId w:val="5"/>
        </w:numPr>
        <w:tabs>
          <w:tab w:val="clear" w:pos="720"/>
          <w:tab w:val="num" w:pos="1080"/>
        </w:tabs>
        <w:ind w:left="1080" w:hanging="357"/>
        <w:jc w:val="both"/>
        <w:rPr>
          <w:color w:val="000000"/>
          <w:szCs w:val="24"/>
        </w:rPr>
      </w:pPr>
      <w:r>
        <w:t>złożenie wszystkich wymaganych dokumentów niezbędnych do rozliczenia studiów, w tym wynikających z obowiązujących zarządzeń Rektora</w:t>
      </w:r>
    </w:p>
    <w:p w:rsidR="00F253DA" w:rsidRPr="002A4623" w:rsidRDefault="00623BBE" w:rsidP="00891413">
      <w:pPr>
        <w:numPr>
          <w:ilvl w:val="0"/>
          <w:numId w:val="4"/>
        </w:numPr>
        <w:ind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 xml:space="preserve">Skład komisji </w:t>
      </w:r>
      <w:r w:rsidR="0074431B" w:rsidRPr="002A4623">
        <w:rPr>
          <w:color w:val="000000"/>
          <w:szCs w:val="24"/>
        </w:rPr>
        <w:t xml:space="preserve">egzaminacyjnej </w:t>
      </w:r>
      <w:r w:rsidR="00F253DA" w:rsidRPr="002A4623">
        <w:rPr>
          <w:color w:val="000000"/>
          <w:szCs w:val="24"/>
        </w:rPr>
        <w:t>tworzą:</w:t>
      </w:r>
    </w:p>
    <w:p w:rsidR="005D645A" w:rsidRPr="002A4623" w:rsidRDefault="005D645A" w:rsidP="00891413">
      <w:pPr>
        <w:numPr>
          <w:ilvl w:val="0"/>
          <w:numId w:val="9"/>
        </w:numPr>
        <w:tabs>
          <w:tab w:val="clear" w:pos="723"/>
          <w:tab w:val="num" w:pos="1080"/>
        </w:tabs>
        <w:ind w:left="1080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na studiach I-go stopnia:</w:t>
      </w:r>
    </w:p>
    <w:p w:rsidR="005D645A" w:rsidRPr="002A4623" w:rsidRDefault="005D645A" w:rsidP="00891413">
      <w:pPr>
        <w:numPr>
          <w:ilvl w:val="0"/>
          <w:numId w:val="6"/>
        </w:numPr>
        <w:tabs>
          <w:tab w:val="clear" w:pos="720"/>
          <w:tab w:val="num" w:pos="1440"/>
        </w:tabs>
        <w:ind w:left="1440"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przewodniczący,</w:t>
      </w:r>
    </w:p>
    <w:p w:rsidR="005D645A" w:rsidRPr="002A4623" w:rsidRDefault="005D645A" w:rsidP="00891413">
      <w:pPr>
        <w:numPr>
          <w:ilvl w:val="0"/>
          <w:numId w:val="6"/>
        </w:numPr>
        <w:tabs>
          <w:tab w:val="clear" w:pos="720"/>
          <w:tab w:val="num" w:pos="1440"/>
        </w:tabs>
        <w:ind w:left="1440"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promotor,</w:t>
      </w:r>
    </w:p>
    <w:p w:rsidR="005D645A" w:rsidRPr="002A4623" w:rsidRDefault="005D645A" w:rsidP="00891413">
      <w:pPr>
        <w:numPr>
          <w:ilvl w:val="0"/>
          <w:numId w:val="6"/>
        </w:numPr>
        <w:tabs>
          <w:tab w:val="clear" w:pos="720"/>
          <w:tab w:val="num" w:pos="1440"/>
        </w:tabs>
        <w:ind w:left="1440"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egzaminatorzy,</w:t>
      </w:r>
    </w:p>
    <w:p w:rsidR="005D645A" w:rsidRPr="002A4623" w:rsidRDefault="005D645A" w:rsidP="00891413">
      <w:pPr>
        <w:numPr>
          <w:ilvl w:val="0"/>
          <w:numId w:val="9"/>
        </w:numPr>
        <w:tabs>
          <w:tab w:val="clear" w:pos="723"/>
          <w:tab w:val="num" w:pos="1080"/>
        </w:tabs>
        <w:ind w:left="1080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na studiach II-go stopnia:</w:t>
      </w:r>
    </w:p>
    <w:p w:rsidR="005D645A" w:rsidRPr="002A4623" w:rsidRDefault="005D645A" w:rsidP="00891413">
      <w:pPr>
        <w:numPr>
          <w:ilvl w:val="0"/>
          <w:numId w:val="6"/>
        </w:numPr>
        <w:tabs>
          <w:tab w:val="clear" w:pos="720"/>
          <w:tab w:val="num" w:pos="1440"/>
        </w:tabs>
        <w:ind w:left="1440"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przewodniczący,</w:t>
      </w:r>
    </w:p>
    <w:p w:rsidR="005D645A" w:rsidRPr="002A4623" w:rsidRDefault="005D645A" w:rsidP="00891413">
      <w:pPr>
        <w:numPr>
          <w:ilvl w:val="0"/>
          <w:numId w:val="6"/>
        </w:numPr>
        <w:tabs>
          <w:tab w:val="clear" w:pos="720"/>
          <w:tab w:val="num" w:pos="1440"/>
        </w:tabs>
        <w:ind w:left="1440"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promotor,</w:t>
      </w:r>
    </w:p>
    <w:p w:rsidR="005D645A" w:rsidRPr="002A4623" w:rsidRDefault="005D645A" w:rsidP="00891413">
      <w:pPr>
        <w:numPr>
          <w:ilvl w:val="0"/>
          <w:numId w:val="6"/>
        </w:numPr>
        <w:tabs>
          <w:tab w:val="clear" w:pos="720"/>
          <w:tab w:val="num" w:pos="1440"/>
        </w:tabs>
        <w:ind w:left="1440"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recenzent,</w:t>
      </w:r>
    </w:p>
    <w:p w:rsidR="005D645A" w:rsidRPr="002A4623" w:rsidRDefault="005D645A" w:rsidP="00891413">
      <w:pPr>
        <w:numPr>
          <w:ilvl w:val="0"/>
          <w:numId w:val="6"/>
        </w:numPr>
        <w:tabs>
          <w:tab w:val="clear" w:pos="720"/>
          <w:tab w:val="num" w:pos="1440"/>
        </w:tabs>
        <w:ind w:left="1440"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egzaminator</w:t>
      </w:r>
      <w:r w:rsidR="007D7376">
        <w:rPr>
          <w:color w:val="000000"/>
          <w:szCs w:val="24"/>
        </w:rPr>
        <w:t>zy</w:t>
      </w:r>
      <w:r w:rsidRPr="002A4623">
        <w:rPr>
          <w:color w:val="000000"/>
          <w:szCs w:val="24"/>
        </w:rPr>
        <w:t>.</w:t>
      </w:r>
    </w:p>
    <w:p w:rsidR="00F253DA" w:rsidRDefault="003D4507" w:rsidP="00891413">
      <w:pPr>
        <w:numPr>
          <w:ilvl w:val="0"/>
          <w:numId w:val="4"/>
        </w:numPr>
        <w:ind w:hanging="357"/>
        <w:jc w:val="both"/>
        <w:rPr>
          <w:color w:val="000000"/>
          <w:szCs w:val="24"/>
        </w:rPr>
      </w:pPr>
      <w:r w:rsidRPr="002A4623">
        <w:rPr>
          <w:color w:val="000000"/>
          <w:szCs w:val="24"/>
        </w:rPr>
        <w:t>W uzasadnionych przypadkach</w:t>
      </w:r>
      <w:r w:rsidR="00015FC0" w:rsidRPr="002A4623">
        <w:rPr>
          <w:color w:val="000000"/>
          <w:szCs w:val="24"/>
        </w:rPr>
        <w:t xml:space="preserve">, za zgodą </w:t>
      </w:r>
      <w:r w:rsidR="007D7376">
        <w:rPr>
          <w:color w:val="000000"/>
          <w:szCs w:val="24"/>
        </w:rPr>
        <w:t>d</w:t>
      </w:r>
      <w:r w:rsidRPr="002A4623">
        <w:rPr>
          <w:color w:val="000000"/>
          <w:szCs w:val="24"/>
        </w:rPr>
        <w:t>ziekana</w:t>
      </w:r>
      <w:r w:rsidR="00C419FA">
        <w:rPr>
          <w:color w:val="000000"/>
          <w:szCs w:val="24"/>
        </w:rPr>
        <w:t>,</w:t>
      </w:r>
      <w:r w:rsidRPr="002A4623">
        <w:rPr>
          <w:color w:val="000000"/>
          <w:szCs w:val="24"/>
        </w:rPr>
        <w:t xml:space="preserve"> recenzenta może reprezentować osoba przez niego upoważniona.</w:t>
      </w:r>
    </w:p>
    <w:p w:rsidR="007B72B8" w:rsidRDefault="007B72B8" w:rsidP="007B72B8">
      <w:pPr>
        <w:ind w:left="720"/>
        <w:jc w:val="both"/>
        <w:rPr>
          <w:color w:val="000000"/>
          <w:szCs w:val="24"/>
        </w:rPr>
      </w:pPr>
    </w:p>
    <w:p w:rsidR="00262B6F" w:rsidRPr="002A4623" w:rsidRDefault="00286907" w:rsidP="00262B6F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>
        <w:rPr>
          <w:color w:val="000000"/>
          <w:szCs w:val="24"/>
        </w:rPr>
        <w:t>§ 4</w:t>
      </w:r>
      <w:r w:rsidR="00262B6F" w:rsidRPr="002A4623">
        <w:rPr>
          <w:color w:val="000000"/>
          <w:szCs w:val="24"/>
        </w:rPr>
        <w:t>.</w:t>
      </w:r>
    </w:p>
    <w:p w:rsidR="00262B6F" w:rsidRPr="002A4623" w:rsidRDefault="00262B6F" w:rsidP="00262B6F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 w:rsidRPr="002A4623">
        <w:rPr>
          <w:color w:val="000000"/>
          <w:szCs w:val="24"/>
        </w:rPr>
        <w:t xml:space="preserve">Egzamin </w:t>
      </w:r>
      <w:r w:rsidR="009D62B1">
        <w:rPr>
          <w:color w:val="000000"/>
          <w:szCs w:val="24"/>
        </w:rPr>
        <w:t>dyplomowy</w:t>
      </w:r>
    </w:p>
    <w:p w:rsidR="004279AC" w:rsidRDefault="00623BBE" w:rsidP="004279AC">
      <w:pPr>
        <w:pStyle w:val="Tekstpodstawowywcity"/>
        <w:numPr>
          <w:ilvl w:val="4"/>
          <w:numId w:val="12"/>
        </w:numPr>
        <w:spacing w:after="0"/>
        <w:ind w:left="709"/>
        <w:jc w:val="both"/>
        <w:rPr>
          <w:color w:val="000000"/>
        </w:rPr>
      </w:pPr>
      <w:r w:rsidRPr="002A4623">
        <w:rPr>
          <w:color w:val="000000"/>
        </w:rPr>
        <w:t>Zakres e</w:t>
      </w:r>
      <w:r w:rsidR="00A13A4B" w:rsidRPr="002A4623">
        <w:rPr>
          <w:color w:val="000000"/>
        </w:rPr>
        <w:t>gzamin</w:t>
      </w:r>
      <w:r w:rsidRPr="002A4623">
        <w:rPr>
          <w:color w:val="000000"/>
        </w:rPr>
        <w:t xml:space="preserve">u inżynierskiego </w:t>
      </w:r>
      <w:r w:rsidR="00A13A4B" w:rsidRPr="002A4623">
        <w:rPr>
          <w:color w:val="000000"/>
        </w:rPr>
        <w:t>ob</w:t>
      </w:r>
      <w:r w:rsidR="00151CEC" w:rsidRPr="002A4623">
        <w:rPr>
          <w:color w:val="000000"/>
        </w:rPr>
        <w:t>ejmuje</w:t>
      </w:r>
      <w:r w:rsidR="00DB278A" w:rsidRPr="002A4623">
        <w:rPr>
          <w:color w:val="000000"/>
        </w:rPr>
        <w:t xml:space="preserve"> problematykę kierunkowych treś</w:t>
      </w:r>
      <w:r w:rsidR="009E2292" w:rsidRPr="002A4623">
        <w:rPr>
          <w:color w:val="000000"/>
        </w:rPr>
        <w:t xml:space="preserve">ci kształcenia, </w:t>
      </w:r>
      <w:r w:rsidRPr="002A4623">
        <w:rPr>
          <w:color w:val="000000"/>
        </w:rPr>
        <w:t>realizowanych w ramach kur</w:t>
      </w:r>
      <w:r w:rsidR="00B4265D" w:rsidRPr="002A4623">
        <w:rPr>
          <w:color w:val="000000"/>
        </w:rPr>
        <w:t xml:space="preserve">sów i przedmiotów </w:t>
      </w:r>
      <w:r w:rsidR="006C215C" w:rsidRPr="002A4623">
        <w:rPr>
          <w:color w:val="000000"/>
        </w:rPr>
        <w:t>kierunkow</w:t>
      </w:r>
      <w:r w:rsidR="00774628" w:rsidRPr="002A4623">
        <w:rPr>
          <w:color w:val="000000"/>
        </w:rPr>
        <w:t>ych</w:t>
      </w:r>
      <w:r w:rsidR="009D0C86">
        <w:rPr>
          <w:color w:val="000000"/>
        </w:rPr>
        <w:t>.</w:t>
      </w:r>
    </w:p>
    <w:p w:rsidR="00F24DA4" w:rsidRPr="002A4623" w:rsidRDefault="00F24DA4" w:rsidP="004279AC">
      <w:pPr>
        <w:pStyle w:val="Tekstpodstawowywcity"/>
        <w:numPr>
          <w:ilvl w:val="4"/>
          <w:numId w:val="12"/>
        </w:numPr>
        <w:spacing w:after="0"/>
        <w:ind w:left="709"/>
        <w:jc w:val="both"/>
        <w:rPr>
          <w:color w:val="000000"/>
        </w:rPr>
      </w:pPr>
      <w:r w:rsidRPr="002A4623">
        <w:rPr>
          <w:color w:val="000000"/>
        </w:rPr>
        <w:t xml:space="preserve">Na egzaminie inżynierskim student </w:t>
      </w:r>
      <w:r w:rsidR="009D0C86" w:rsidRPr="009D0C86">
        <w:rPr>
          <w:b/>
          <w:color w:val="FF0000"/>
        </w:rPr>
        <w:t>przedstawia autoreferat z zakresu pracy inżynierskiej oraz</w:t>
      </w:r>
      <w:r w:rsidR="009D0C86">
        <w:rPr>
          <w:color w:val="FF0000"/>
        </w:rPr>
        <w:t xml:space="preserve"> </w:t>
      </w:r>
      <w:r w:rsidRPr="002A4623">
        <w:rPr>
          <w:color w:val="000000"/>
        </w:rPr>
        <w:t xml:space="preserve">losuje zestaw </w:t>
      </w:r>
      <w:r w:rsidR="000B4529" w:rsidRPr="002A4623">
        <w:rPr>
          <w:color w:val="000000"/>
        </w:rPr>
        <w:t>zagadnień</w:t>
      </w:r>
      <w:r w:rsidR="00C419FA">
        <w:rPr>
          <w:color w:val="000000"/>
        </w:rPr>
        <w:t xml:space="preserve"> zawierający</w:t>
      </w:r>
      <w:r w:rsidR="00CC3AEB" w:rsidRPr="002A4623">
        <w:rPr>
          <w:color w:val="000000"/>
        </w:rPr>
        <w:t>:</w:t>
      </w:r>
    </w:p>
    <w:p w:rsidR="00CC3AEB" w:rsidRPr="002A4623" w:rsidRDefault="00A752F5" w:rsidP="000336C6">
      <w:pPr>
        <w:pStyle w:val="Tekstpodstawowywcity"/>
        <w:numPr>
          <w:ilvl w:val="1"/>
          <w:numId w:val="19"/>
        </w:numPr>
        <w:spacing w:after="0"/>
        <w:ind w:left="1134"/>
        <w:jc w:val="both"/>
        <w:rPr>
          <w:color w:val="000000"/>
        </w:rPr>
      </w:pPr>
      <w:r w:rsidRPr="002A4623">
        <w:rPr>
          <w:color w:val="000000"/>
        </w:rPr>
        <w:t>3</w:t>
      </w:r>
      <w:r w:rsidR="00CC3AEB" w:rsidRPr="002A4623">
        <w:rPr>
          <w:color w:val="000000"/>
        </w:rPr>
        <w:t xml:space="preserve"> </w:t>
      </w:r>
      <w:r w:rsidR="000B4529" w:rsidRPr="002A4623">
        <w:rPr>
          <w:color w:val="000000"/>
        </w:rPr>
        <w:t>zagadnienia</w:t>
      </w:r>
      <w:r w:rsidR="00CC3AEB" w:rsidRPr="002A4623">
        <w:rPr>
          <w:color w:val="000000"/>
        </w:rPr>
        <w:t xml:space="preserve"> z zakresu treści </w:t>
      </w:r>
      <w:r w:rsidR="007703E3" w:rsidRPr="002A4623">
        <w:rPr>
          <w:color w:val="000000"/>
        </w:rPr>
        <w:t xml:space="preserve">kształcenia </w:t>
      </w:r>
      <w:r w:rsidR="00CC3AEB" w:rsidRPr="002A4623">
        <w:rPr>
          <w:color w:val="000000"/>
        </w:rPr>
        <w:t xml:space="preserve">kierunkowych </w:t>
      </w:r>
      <w:r w:rsidR="004E47FC" w:rsidRPr="002A4623">
        <w:rPr>
          <w:color w:val="000000"/>
        </w:rPr>
        <w:t>podstawowych</w:t>
      </w:r>
      <w:r w:rsidR="000B4529" w:rsidRPr="002A4623">
        <w:rPr>
          <w:color w:val="000000"/>
        </w:rPr>
        <w:t>;</w:t>
      </w:r>
    </w:p>
    <w:p w:rsidR="004E47FC" w:rsidRPr="002A4623" w:rsidRDefault="00A752F5" w:rsidP="000336C6">
      <w:pPr>
        <w:pStyle w:val="Tekstpodstawowywcity"/>
        <w:numPr>
          <w:ilvl w:val="1"/>
          <w:numId w:val="19"/>
        </w:numPr>
        <w:spacing w:after="0"/>
        <w:ind w:left="1134"/>
        <w:jc w:val="both"/>
        <w:rPr>
          <w:color w:val="000000"/>
        </w:rPr>
      </w:pPr>
      <w:r w:rsidRPr="002A4623">
        <w:rPr>
          <w:color w:val="000000"/>
        </w:rPr>
        <w:t>1</w:t>
      </w:r>
      <w:r w:rsidR="004E47FC" w:rsidRPr="002A4623">
        <w:rPr>
          <w:color w:val="000000"/>
        </w:rPr>
        <w:t xml:space="preserve"> </w:t>
      </w:r>
      <w:r w:rsidR="000B4529" w:rsidRPr="002A4623">
        <w:rPr>
          <w:color w:val="000000"/>
        </w:rPr>
        <w:t>zagadnieni</w:t>
      </w:r>
      <w:r w:rsidRPr="002A4623">
        <w:rPr>
          <w:color w:val="000000"/>
        </w:rPr>
        <w:t>e</w:t>
      </w:r>
      <w:r w:rsidR="000B4529" w:rsidRPr="002A4623">
        <w:rPr>
          <w:color w:val="000000"/>
        </w:rPr>
        <w:t xml:space="preserve"> </w:t>
      </w:r>
      <w:r w:rsidR="004E47FC" w:rsidRPr="002A4623">
        <w:rPr>
          <w:color w:val="000000"/>
        </w:rPr>
        <w:t xml:space="preserve">z zakresu treści </w:t>
      </w:r>
      <w:r w:rsidR="007703E3" w:rsidRPr="002A4623">
        <w:rPr>
          <w:color w:val="000000"/>
        </w:rPr>
        <w:t xml:space="preserve">kształcenia </w:t>
      </w:r>
      <w:r w:rsidR="004E47FC" w:rsidRPr="002A4623">
        <w:rPr>
          <w:color w:val="000000"/>
        </w:rPr>
        <w:t>kierunkowych uzupełniających.</w:t>
      </w:r>
    </w:p>
    <w:p w:rsidR="004279AC" w:rsidRPr="002A4623" w:rsidRDefault="00584020" w:rsidP="004279AC">
      <w:pPr>
        <w:pStyle w:val="Tekstpodstawowywcity"/>
        <w:numPr>
          <w:ilvl w:val="0"/>
          <w:numId w:val="27"/>
        </w:numPr>
        <w:spacing w:after="0"/>
        <w:ind w:hanging="357"/>
        <w:jc w:val="both"/>
        <w:rPr>
          <w:color w:val="000000"/>
        </w:rPr>
      </w:pPr>
      <w:r w:rsidRPr="002A4623">
        <w:rPr>
          <w:color w:val="000000"/>
        </w:rPr>
        <w:t xml:space="preserve">Zakres treści kształcenia </w:t>
      </w:r>
      <w:r w:rsidR="007703E3" w:rsidRPr="002A4623">
        <w:rPr>
          <w:color w:val="000000"/>
        </w:rPr>
        <w:t xml:space="preserve">kierunkowych </w:t>
      </w:r>
      <w:r w:rsidRPr="002A4623">
        <w:rPr>
          <w:color w:val="000000"/>
        </w:rPr>
        <w:t xml:space="preserve">podstawowych i uzupełniających </w:t>
      </w:r>
      <w:r w:rsidR="00921002" w:rsidRPr="002A4623">
        <w:rPr>
          <w:color w:val="000000"/>
        </w:rPr>
        <w:t xml:space="preserve">realizowanych </w:t>
      </w:r>
      <w:r w:rsidR="00D209F5" w:rsidRPr="002A4623">
        <w:rPr>
          <w:color w:val="000000"/>
        </w:rPr>
        <w:t xml:space="preserve">w ramach przedmiotów </w:t>
      </w:r>
      <w:r w:rsidR="005C751A" w:rsidRPr="002A4623">
        <w:rPr>
          <w:color w:val="000000"/>
        </w:rPr>
        <w:t>zawiera załącznik</w:t>
      </w:r>
      <w:r w:rsidR="009605F2" w:rsidRPr="002A4623">
        <w:rPr>
          <w:color w:val="000000"/>
        </w:rPr>
        <w:t xml:space="preserve"> do niniejszego R</w:t>
      </w:r>
      <w:r w:rsidR="00921002" w:rsidRPr="002A4623">
        <w:rPr>
          <w:color w:val="000000"/>
        </w:rPr>
        <w:t>egulaminu</w:t>
      </w:r>
      <w:r w:rsidRPr="002A4623">
        <w:rPr>
          <w:color w:val="000000"/>
        </w:rPr>
        <w:t>.</w:t>
      </w:r>
    </w:p>
    <w:p w:rsidR="00921002" w:rsidRPr="002A4623" w:rsidRDefault="005A3C82" w:rsidP="004279AC">
      <w:pPr>
        <w:pStyle w:val="Tekstpodstawowywcity"/>
        <w:numPr>
          <w:ilvl w:val="0"/>
          <w:numId w:val="27"/>
        </w:numPr>
        <w:spacing w:after="0"/>
        <w:ind w:hanging="357"/>
        <w:jc w:val="both"/>
        <w:rPr>
          <w:color w:val="000000"/>
        </w:rPr>
      </w:pPr>
      <w:r w:rsidRPr="002A4623">
        <w:rPr>
          <w:color w:val="000000"/>
        </w:rPr>
        <w:t>Koordynator przedmiotu</w:t>
      </w:r>
      <w:r w:rsidR="004F7FB7">
        <w:rPr>
          <w:color w:val="000000"/>
        </w:rPr>
        <w:t xml:space="preserve"> </w:t>
      </w:r>
      <w:r w:rsidR="004F7FB7" w:rsidRPr="007944C6">
        <w:t>(modułu)</w:t>
      </w:r>
      <w:r w:rsidRPr="007944C6">
        <w:t xml:space="preserve"> </w:t>
      </w:r>
      <w:r w:rsidR="000F586E" w:rsidRPr="007944C6">
        <w:t>formułuj</w:t>
      </w:r>
      <w:r w:rsidR="00BB5B73" w:rsidRPr="007944C6">
        <w:t>e</w:t>
      </w:r>
      <w:r w:rsidR="00A47942" w:rsidRPr="007944C6">
        <w:t xml:space="preserve"> 20</w:t>
      </w:r>
      <w:r w:rsidRPr="002A4623">
        <w:rPr>
          <w:color w:val="000000"/>
        </w:rPr>
        <w:t xml:space="preserve"> zagadnień egzaminacyjnych i przesyła do </w:t>
      </w:r>
      <w:r w:rsidR="007D7376">
        <w:rPr>
          <w:color w:val="000000"/>
        </w:rPr>
        <w:t>d</w:t>
      </w:r>
      <w:r w:rsidRPr="002A4623">
        <w:rPr>
          <w:color w:val="000000"/>
        </w:rPr>
        <w:t>zieka</w:t>
      </w:r>
      <w:r w:rsidR="007D7376">
        <w:rPr>
          <w:color w:val="000000"/>
        </w:rPr>
        <w:t>natu, w terminie podanym przez d</w:t>
      </w:r>
      <w:r w:rsidRPr="002A4623">
        <w:rPr>
          <w:color w:val="000000"/>
        </w:rPr>
        <w:t xml:space="preserve">ziekana. Zagadnienia </w:t>
      </w:r>
      <w:r w:rsidR="00FD55C3" w:rsidRPr="002A4623">
        <w:rPr>
          <w:color w:val="000000"/>
        </w:rPr>
        <w:t xml:space="preserve">zostają </w:t>
      </w:r>
      <w:r w:rsidR="00921002" w:rsidRPr="002A4623">
        <w:rPr>
          <w:color w:val="000000"/>
        </w:rPr>
        <w:t>udostępnione zainteresowanym</w:t>
      </w:r>
      <w:r w:rsidR="003B1FA3" w:rsidRPr="002A4623">
        <w:rPr>
          <w:color w:val="000000"/>
        </w:rPr>
        <w:t xml:space="preserve"> w </w:t>
      </w:r>
      <w:r w:rsidR="00C419FA">
        <w:rPr>
          <w:color w:val="000000"/>
        </w:rPr>
        <w:t>terminie</w:t>
      </w:r>
      <w:r w:rsidR="008C6C41" w:rsidRPr="002A4623">
        <w:rPr>
          <w:color w:val="000000"/>
        </w:rPr>
        <w:t xml:space="preserve"> co</w:t>
      </w:r>
      <w:r w:rsidR="00A60069" w:rsidRPr="002A4623">
        <w:rPr>
          <w:color w:val="000000"/>
        </w:rPr>
        <w:t xml:space="preserve"> </w:t>
      </w:r>
      <w:r w:rsidR="003B1FA3" w:rsidRPr="002A4623">
        <w:rPr>
          <w:color w:val="000000"/>
        </w:rPr>
        <w:t>najmniej 4 tygodni przed planowanym egzaminem inżynierskim</w:t>
      </w:r>
      <w:r w:rsidR="00921002" w:rsidRPr="002A4623">
        <w:rPr>
          <w:color w:val="000000"/>
        </w:rPr>
        <w:t>.</w:t>
      </w:r>
    </w:p>
    <w:p w:rsidR="00FD55C3" w:rsidRPr="002A4623" w:rsidRDefault="00FD55C3" w:rsidP="009D62B1">
      <w:pPr>
        <w:pStyle w:val="Tekstpodstawowy"/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2A4623">
        <w:rPr>
          <w:rFonts w:ascii="Times New Roman" w:hAnsi="Times New Roman"/>
          <w:color w:val="000000"/>
        </w:rPr>
        <w:t xml:space="preserve">Zestawy </w:t>
      </w:r>
      <w:r w:rsidR="007703E3" w:rsidRPr="002A4623">
        <w:rPr>
          <w:rFonts w:ascii="Times New Roman" w:hAnsi="Times New Roman"/>
          <w:color w:val="000000"/>
        </w:rPr>
        <w:t xml:space="preserve">obejmujące zagadnienia </w:t>
      </w:r>
      <w:r w:rsidRPr="002A4623">
        <w:rPr>
          <w:rFonts w:ascii="Times New Roman" w:hAnsi="Times New Roman"/>
          <w:color w:val="000000"/>
        </w:rPr>
        <w:t>z zakresu treści kształcenia ki</w:t>
      </w:r>
      <w:r w:rsidR="007D7376">
        <w:rPr>
          <w:rFonts w:ascii="Times New Roman" w:hAnsi="Times New Roman"/>
          <w:color w:val="000000"/>
        </w:rPr>
        <w:t xml:space="preserve">erunkowych podstawowych </w:t>
      </w:r>
      <w:r w:rsidR="00C419FA">
        <w:rPr>
          <w:rFonts w:ascii="Times New Roman" w:hAnsi="Times New Roman"/>
          <w:color w:val="000000"/>
        </w:rPr>
        <w:t xml:space="preserve">oraz </w:t>
      </w:r>
      <w:r w:rsidR="00C419FA" w:rsidRPr="00C419FA">
        <w:rPr>
          <w:rFonts w:ascii="Times New Roman" w:hAnsi="Times New Roman"/>
          <w:color w:val="000000"/>
        </w:rPr>
        <w:t>kierunkowych uzupełniających</w:t>
      </w:r>
      <w:r w:rsidR="00C419FA">
        <w:rPr>
          <w:rFonts w:ascii="Times New Roman" w:hAnsi="Times New Roman"/>
          <w:color w:val="000000"/>
        </w:rPr>
        <w:t xml:space="preserve"> </w:t>
      </w:r>
      <w:r w:rsidR="007D7376">
        <w:rPr>
          <w:rFonts w:ascii="Times New Roman" w:hAnsi="Times New Roman"/>
          <w:color w:val="000000"/>
        </w:rPr>
        <w:t>układa d</w:t>
      </w:r>
      <w:r w:rsidRPr="002A4623">
        <w:rPr>
          <w:rFonts w:ascii="Times New Roman" w:hAnsi="Times New Roman"/>
          <w:color w:val="000000"/>
        </w:rPr>
        <w:t>ziekan.</w:t>
      </w:r>
    </w:p>
    <w:p w:rsidR="00CC3AEB" w:rsidRPr="009D62B1" w:rsidRDefault="00242568" w:rsidP="009D62B1">
      <w:pPr>
        <w:pStyle w:val="Tekstpodstawowywcity"/>
        <w:numPr>
          <w:ilvl w:val="0"/>
          <w:numId w:val="27"/>
        </w:numPr>
        <w:spacing w:after="0"/>
        <w:ind w:hanging="357"/>
        <w:jc w:val="both"/>
        <w:rPr>
          <w:color w:val="000000"/>
        </w:rPr>
      </w:pPr>
      <w:r w:rsidRPr="002A4623">
        <w:rPr>
          <w:color w:val="000000"/>
        </w:rPr>
        <w:t>Student dokonuje w</w:t>
      </w:r>
      <w:r w:rsidR="00001476" w:rsidRPr="002A4623">
        <w:rPr>
          <w:color w:val="000000"/>
        </w:rPr>
        <w:t>yboru przedmiotu kierunkowego uzupełniającego</w:t>
      </w:r>
      <w:r w:rsidR="000336C6" w:rsidRPr="002A4623">
        <w:rPr>
          <w:color w:val="000000"/>
        </w:rPr>
        <w:t xml:space="preserve"> podczas składania pracy dyplomowej</w:t>
      </w:r>
      <w:r w:rsidR="007D7376">
        <w:rPr>
          <w:color w:val="000000"/>
        </w:rPr>
        <w:t xml:space="preserve"> w d</w:t>
      </w:r>
      <w:r w:rsidRPr="002A4623">
        <w:rPr>
          <w:color w:val="000000"/>
        </w:rPr>
        <w:t>ziekanacie.</w:t>
      </w:r>
    </w:p>
    <w:p w:rsidR="00774628" w:rsidRPr="002A4623" w:rsidRDefault="00BF6B19" w:rsidP="009D62B1">
      <w:pPr>
        <w:pStyle w:val="Tekstpodstawowywcity"/>
        <w:numPr>
          <w:ilvl w:val="0"/>
          <w:numId w:val="27"/>
        </w:numPr>
        <w:spacing w:after="0"/>
        <w:jc w:val="both"/>
        <w:rPr>
          <w:color w:val="000000"/>
        </w:rPr>
      </w:pPr>
      <w:r w:rsidRPr="002A4623">
        <w:rPr>
          <w:color w:val="000000"/>
        </w:rPr>
        <w:t>Zakres eg</w:t>
      </w:r>
      <w:r w:rsidR="00BB4BB8" w:rsidRPr="002A4623">
        <w:rPr>
          <w:color w:val="000000"/>
        </w:rPr>
        <w:t>zamin</w:t>
      </w:r>
      <w:r w:rsidRPr="002A4623">
        <w:rPr>
          <w:color w:val="000000"/>
        </w:rPr>
        <w:t>u</w:t>
      </w:r>
      <w:r w:rsidR="00BB4BB8" w:rsidRPr="002A4623">
        <w:rPr>
          <w:color w:val="000000"/>
        </w:rPr>
        <w:t xml:space="preserve"> magisterski</w:t>
      </w:r>
      <w:r w:rsidRPr="002A4623">
        <w:rPr>
          <w:color w:val="000000"/>
        </w:rPr>
        <w:t>ego</w:t>
      </w:r>
      <w:r w:rsidR="00BB4BB8" w:rsidRPr="002A4623">
        <w:rPr>
          <w:color w:val="000000"/>
        </w:rPr>
        <w:t xml:space="preserve"> ob</w:t>
      </w:r>
      <w:r w:rsidR="00DB4045" w:rsidRPr="002A4623">
        <w:rPr>
          <w:color w:val="000000"/>
        </w:rPr>
        <w:t xml:space="preserve">ejmuje </w:t>
      </w:r>
      <w:r w:rsidRPr="002A4623">
        <w:rPr>
          <w:color w:val="000000"/>
        </w:rPr>
        <w:t>obron</w:t>
      </w:r>
      <w:r w:rsidR="00DB4045" w:rsidRPr="002A4623">
        <w:rPr>
          <w:color w:val="000000"/>
        </w:rPr>
        <w:t>ę</w:t>
      </w:r>
      <w:r w:rsidRPr="002A4623">
        <w:rPr>
          <w:color w:val="000000"/>
        </w:rPr>
        <w:t xml:space="preserve"> pracy magisterskiej</w:t>
      </w:r>
      <w:r w:rsidR="00FB294E">
        <w:rPr>
          <w:color w:val="000000"/>
        </w:rPr>
        <w:t>.</w:t>
      </w:r>
      <w:r w:rsidRPr="002A4623">
        <w:rPr>
          <w:color w:val="000000"/>
        </w:rPr>
        <w:t xml:space="preserve"> </w:t>
      </w:r>
      <w:r w:rsidR="0087481F" w:rsidRPr="002A4623">
        <w:rPr>
          <w:color w:val="000000"/>
        </w:rPr>
        <w:t>W zakres zagadnień podlegających ocenie wchodzą</w:t>
      </w:r>
      <w:r w:rsidR="00BB4BB8" w:rsidRPr="002A4623">
        <w:rPr>
          <w:color w:val="000000"/>
        </w:rPr>
        <w:t>:</w:t>
      </w:r>
    </w:p>
    <w:p w:rsidR="00BB4BB8" w:rsidRPr="002A4623" w:rsidRDefault="00BB4BB8" w:rsidP="00EB4EDA">
      <w:pPr>
        <w:pStyle w:val="Tekstpodstawowywcity"/>
        <w:numPr>
          <w:ilvl w:val="1"/>
          <w:numId w:val="20"/>
        </w:numPr>
        <w:spacing w:after="0"/>
        <w:ind w:left="1134"/>
        <w:jc w:val="both"/>
        <w:rPr>
          <w:color w:val="000000"/>
        </w:rPr>
      </w:pPr>
      <w:r w:rsidRPr="002A4623">
        <w:rPr>
          <w:color w:val="000000"/>
        </w:rPr>
        <w:t>autoreferat pracy magisterskiej;</w:t>
      </w:r>
    </w:p>
    <w:p w:rsidR="0087481F" w:rsidRPr="002A4623" w:rsidRDefault="00BB4BB8" w:rsidP="00EB4EDA">
      <w:pPr>
        <w:pStyle w:val="Tekstpodstawowywcity"/>
        <w:numPr>
          <w:ilvl w:val="1"/>
          <w:numId w:val="20"/>
        </w:numPr>
        <w:spacing w:after="0"/>
        <w:ind w:left="1134"/>
        <w:jc w:val="both"/>
        <w:rPr>
          <w:color w:val="000000"/>
        </w:rPr>
      </w:pPr>
      <w:r w:rsidRPr="002A4623">
        <w:rPr>
          <w:color w:val="000000"/>
        </w:rPr>
        <w:t xml:space="preserve">zagadnienia objęte </w:t>
      </w:r>
      <w:r w:rsidR="0087481F" w:rsidRPr="002A4623">
        <w:rPr>
          <w:color w:val="000000"/>
        </w:rPr>
        <w:t>problematyką</w:t>
      </w:r>
      <w:r w:rsidRPr="002A4623">
        <w:rPr>
          <w:color w:val="000000"/>
        </w:rPr>
        <w:t xml:space="preserve"> pracy magisterskiej;</w:t>
      </w:r>
    </w:p>
    <w:p w:rsidR="00BB4BB8" w:rsidRPr="002A4623" w:rsidRDefault="00BB4BB8" w:rsidP="00EB4EDA">
      <w:pPr>
        <w:pStyle w:val="Tekstpodstawowywcity"/>
        <w:numPr>
          <w:ilvl w:val="1"/>
          <w:numId w:val="20"/>
        </w:numPr>
        <w:spacing w:after="0"/>
        <w:ind w:left="1134"/>
        <w:jc w:val="both"/>
        <w:rPr>
          <w:color w:val="000000"/>
        </w:rPr>
      </w:pPr>
      <w:r w:rsidRPr="002A4623">
        <w:rPr>
          <w:color w:val="000000"/>
        </w:rPr>
        <w:t xml:space="preserve">zagadnienia kierunkowe z zakresu problematyki danego kierunku studiów </w:t>
      </w:r>
      <w:r w:rsidR="00F2436D">
        <w:rPr>
          <w:color w:val="000000"/>
        </w:rPr>
        <w:br/>
      </w:r>
      <w:r w:rsidRPr="002A4623">
        <w:rPr>
          <w:color w:val="000000"/>
        </w:rPr>
        <w:t>i specjalności</w:t>
      </w:r>
      <w:r w:rsidR="00FB294E">
        <w:rPr>
          <w:color w:val="000000"/>
        </w:rPr>
        <w:t xml:space="preserve"> związane z pracą magisterską</w:t>
      </w:r>
      <w:r w:rsidRPr="002A4623">
        <w:rPr>
          <w:color w:val="000000"/>
        </w:rPr>
        <w:t>.</w:t>
      </w:r>
    </w:p>
    <w:p w:rsidR="00454C2A" w:rsidRPr="002A4623" w:rsidRDefault="002E71D1" w:rsidP="009D62B1">
      <w:pPr>
        <w:pStyle w:val="Tekstpodstawowywcity"/>
        <w:numPr>
          <w:ilvl w:val="0"/>
          <w:numId w:val="27"/>
        </w:numPr>
        <w:spacing w:after="0"/>
        <w:jc w:val="both"/>
        <w:rPr>
          <w:color w:val="000000"/>
        </w:rPr>
      </w:pPr>
      <w:r w:rsidRPr="002A4623">
        <w:rPr>
          <w:color w:val="000000"/>
        </w:rPr>
        <w:t>Egzamin z zakresu zagadnień objętych problematyką pracy magisterskiej przeprowadza recenzent.</w:t>
      </w:r>
    </w:p>
    <w:p w:rsidR="002E71D1" w:rsidRDefault="006F0408" w:rsidP="009D62B1">
      <w:pPr>
        <w:pStyle w:val="Tekstpodstawowywcity"/>
        <w:numPr>
          <w:ilvl w:val="0"/>
          <w:numId w:val="27"/>
        </w:numPr>
        <w:spacing w:after="0"/>
        <w:jc w:val="both"/>
        <w:rPr>
          <w:color w:val="000000"/>
        </w:rPr>
      </w:pPr>
      <w:r>
        <w:rPr>
          <w:color w:val="000000"/>
        </w:rPr>
        <w:t>Egzamin</w:t>
      </w:r>
      <w:r w:rsidR="002E71D1" w:rsidRPr="002A4623">
        <w:rPr>
          <w:color w:val="000000"/>
        </w:rPr>
        <w:t xml:space="preserve"> z zakresu zagadnień </w:t>
      </w:r>
      <w:r w:rsidR="00454C2A" w:rsidRPr="002A4623">
        <w:rPr>
          <w:color w:val="000000"/>
        </w:rPr>
        <w:t xml:space="preserve">kierunkowych </w:t>
      </w:r>
      <w:r w:rsidR="00582027">
        <w:rPr>
          <w:color w:val="000000"/>
        </w:rPr>
        <w:t xml:space="preserve">związanych z pracą magisterską i </w:t>
      </w:r>
      <w:r w:rsidR="00454C2A" w:rsidRPr="002A4623">
        <w:rPr>
          <w:color w:val="000000"/>
        </w:rPr>
        <w:t xml:space="preserve">objętych problematyką danego kierunku studiów </w:t>
      </w:r>
      <w:r w:rsidR="00582027">
        <w:rPr>
          <w:color w:val="000000"/>
        </w:rPr>
        <w:t>oraz</w:t>
      </w:r>
      <w:r w:rsidR="00454C2A" w:rsidRPr="002A4623">
        <w:rPr>
          <w:color w:val="000000"/>
        </w:rPr>
        <w:t xml:space="preserve"> specjalności</w:t>
      </w:r>
      <w:r w:rsidR="00582027">
        <w:rPr>
          <w:color w:val="000000"/>
        </w:rPr>
        <w:t xml:space="preserve"> lub modułu kształcenia</w:t>
      </w:r>
      <w:r w:rsidR="00454C2A" w:rsidRPr="002A4623">
        <w:rPr>
          <w:color w:val="000000"/>
        </w:rPr>
        <w:t xml:space="preserve"> przeprowadza egzaminator.</w:t>
      </w:r>
    </w:p>
    <w:p w:rsidR="009D62B1" w:rsidRPr="007D7376" w:rsidRDefault="009D62B1" w:rsidP="009D62B1">
      <w:pPr>
        <w:numPr>
          <w:ilvl w:val="0"/>
          <w:numId w:val="27"/>
        </w:numPr>
        <w:jc w:val="both"/>
        <w:rPr>
          <w:color w:val="000000"/>
          <w:szCs w:val="24"/>
        </w:rPr>
      </w:pPr>
      <w:r>
        <w:t xml:space="preserve">W stosunku do studenta, który nie przystąpił do egzaminu dyplomowego </w:t>
      </w:r>
      <w:r w:rsidR="00F2436D">
        <w:br/>
      </w:r>
      <w:r>
        <w:t>w wyznaczonym przez dziekana terminie lub nie uzyskał oceny pozytywnej z egzaminu dyplomowego, wszczyna się procedurę skreślenia z listy studentów.</w:t>
      </w:r>
    </w:p>
    <w:p w:rsidR="009D62B1" w:rsidRPr="002A4623" w:rsidRDefault="009D62B1" w:rsidP="009D62B1">
      <w:pPr>
        <w:numPr>
          <w:ilvl w:val="0"/>
          <w:numId w:val="27"/>
        </w:numPr>
        <w:jc w:val="both"/>
        <w:rPr>
          <w:color w:val="000000"/>
          <w:szCs w:val="24"/>
        </w:rPr>
      </w:pPr>
      <w:r>
        <w:lastRenderedPageBreak/>
        <w:t>W uzasadnionych przypadkach, student, który z egzaminu dyplomowego uzyskał ocenę negatywną, może zwrócić się do dziekana z wnioskiem, o ponowne przeprowadzenie egzaminu dyplomowego. Wniosek, wraz z uzasadnieniem, student kieruje do dziekana najpóźniej w terminie 7 dni od dnia ogłoszenia wyników egzaminu. Ponowny egzamin zarządza dziekan, najpóźniej w terminie 14 dni od daty złożenia wniosku. Egzamin dyplomowy może być powtórzony tylko raz.</w:t>
      </w:r>
    </w:p>
    <w:p w:rsidR="009D62B1" w:rsidRPr="002A4623" w:rsidRDefault="009D62B1" w:rsidP="009D62B1">
      <w:pPr>
        <w:pStyle w:val="Tekstpodstawowywcity"/>
        <w:spacing w:after="0"/>
        <w:ind w:left="360"/>
        <w:jc w:val="both"/>
        <w:rPr>
          <w:color w:val="000000"/>
        </w:rPr>
      </w:pPr>
    </w:p>
    <w:p w:rsidR="004D5BA2" w:rsidRPr="002A4623" w:rsidRDefault="004D5BA2" w:rsidP="00512E78">
      <w:pPr>
        <w:pStyle w:val="Tekstpodstawowywcity"/>
        <w:spacing w:after="0"/>
        <w:jc w:val="both"/>
        <w:rPr>
          <w:color w:val="000000"/>
        </w:rPr>
      </w:pPr>
    </w:p>
    <w:p w:rsidR="009601F8" w:rsidRPr="002A4623" w:rsidRDefault="00286907" w:rsidP="009601F8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>
        <w:rPr>
          <w:color w:val="000000"/>
          <w:szCs w:val="24"/>
        </w:rPr>
        <w:t>§ 6</w:t>
      </w:r>
      <w:r w:rsidR="009601F8" w:rsidRPr="002A4623">
        <w:rPr>
          <w:color w:val="000000"/>
          <w:szCs w:val="24"/>
        </w:rPr>
        <w:t>.</w:t>
      </w:r>
    </w:p>
    <w:p w:rsidR="009601F8" w:rsidRPr="002A4623" w:rsidRDefault="009601F8" w:rsidP="009601F8">
      <w:pPr>
        <w:pStyle w:val="Tekstpodstawowywcity"/>
        <w:spacing w:after="0"/>
        <w:ind w:left="0"/>
        <w:jc w:val="center"/>
        <w:rPr>
          <w:color w:val="000000"/>
          <w:szCs w:val="24"/>
        </w:rPr>
      </w:pPr>
      <w:r w:rsidRPr="002A4623">
        <w:rPr>
          <w:color w:val="000000"/>
          <w:szCs w:val="24"/>
        </w:rPr>
        <w:t>Przepisy końcowe</w:t>
      </w:r>
    </w:p>
    <w:p w:rsidR="00512E78" w:rsidRPr="002A4623" w:rsidRDefault="00512E78" w:rsidP="00891413">
      <w:pPr>
        <w:numPr>
          <w:ilvl w:val="0"/>
          <w:numId w:val="7"/>
        </w:numPr>
        <w:jc w:val="both"/>
        <w:rPr>
          <w:color w:val="000000"/>
        </w:rPr>
      </w:pPr>
      <w:r w:rsidRPr="002A4623">
        <w:rPr>
          <w:color w:val="000000"/>
        </w:rPr>
        <w:t>E</w:t>
      </w:r>
      <w:r w:rsidRPr="002A4623">
        <w:rPr>
          <w:color w:val="000000"/>
          <w:szCs w:val="24"/>
        </w:rPr>
        <w:t xml:space="preserve">gzaminy z kierunkowych treści kształcenia przeprowadzają nauczyciele akademiccy, posiadający </w:t>
      </w:r>
      <w:r w:rsidRPr="002A4623">
        <w:rPr>
          <w:color w:val="000000"/>
        </w:rPr>
        <w:t>co najmniej stopień doktora.</w:t>
      </w:r>
    </w:p>
    <w:p w:rsidR="00454C2A" w:rsidRPr="002A4623" w:rsidRDefault="00454C2A" w:rsidP="00891413">
      <w:pPr>
        <w:numPr>
          <w:ilvl w:val="0"/>
          <w:numId w:val="7"/>
        </w:numPr>
        <w:jc w:val="both"/>
        <w:rPr>
          <w:color w:val="000000"/>
        </w:rPr>
      </w:pPr>
      <w:r w:rsidRPr="002A4623">
        <w:rPr>
          <w:color w:val="000000"/>
        </w:rPr>
        <w:t xml:space="preserve">Prawo do zadawania pytań uzupełniających przysługuje każdemu członkowi </w:t>
      </w:r>
      <w:r w:rsidR="00765698" w:rsidRPr="002A4623">
        <w:rPr>
          <w:color w:val="000000"/>
        </w:rPr>
        <w:t>k</w:t>
      </w:r>
      <w:r w:rsidRPr="002A4623">
        <w:rPr>
          <w:color w:val="000000"/>
        </w:rPr>
        <w:t xml:space="preserve">omisji </w:t>
      </w:r>
      <w:r w:rsidR="00765698" w:rsidRPr="002A4623">
        <w:rPr>
          <w:color w:val="000000"/>
        </w:rPr>
        <w:t>e</w:t>
      </w:r>
      <w:r w:rsidRPr="002A4623">
        <w:rPr>
          <w:color w:val="000000"/>
        </w:rPr>
        <w:t>gzaminacyjnej.</w:t>
      </w:r>
    </w:p>
    <w:p w:rsidR="00512E78" w:rsidRPr="002A4623" w:rsidRDefault="00512E78" w:rsidP="00891413">
      <w:pPr>
        <w:pStyle w:val="Tekstpodstawowywcity"/>
        <w:numPr>
          <w:ilvl w:val="0"/>
          <w:numId w:val="7"/>
        </w:numPr>
        <w:spacing w:after="0"/>
        <w:jc w:val="both"/>
        <w:rPr>
          <w:color w:val="000000"/>
        </w:rPr>
      </w:pPr>
      <w:r w:rsidRPr="002A4623">
        <w:rPr>
          <w:color w:val="000000"/>
          <w:szCs w:val="24"/>
        </w:rPr>
        <w:t xml:space="preserve">Oceny poszczególnych treści egzaminacyjnych są równoważne, a ocena końcowa stanowi średnią arytmetyczną ocen cząstkowych, wg </w:t>
      </w:r>
      <w:r w:rsidR="00270D27" w:rsidRPr="002A4623">
        <w:rPr>
          <w:color w:val="000000"/>
          <w:szCs w:val="24"/>
        </w:rPr>
        <w:t xml:space="preserve">skali </w:t>
      </w:r>
      <w:r w:rsidRPr="002A4623">
        <w:rPr>
          <w:color w:val="000000"/>
        </w:rPr>
        <w:t xml:space="preserve">podanej w Regulaminie Studiów </w:t>
      </w:r>
      <w:r w:rsidR="00270D27" w:rsidRPr="002A4623">
        <w:rPr>
          <w:color w:val="000000"/>
        </w:rPr>
        <w:t>UR w Krakowie</w:t>
      </w:r>
      <w:r w:rsidRPr="002A4623">
        <w:rPr>
          <w:color w:val="000000"/>
        </w:rPr>
        <w:t>.</w:t>
      </w:r>
    </w:p>
    <w:p w:rsidR="004B7CA0" w:rsidRPr="002A4623" w:rsidRDefault="009601F8" w:rsidP="00891413">
      <w:pPr>
        <w:numPr>
          <w:ilvl w:val="0"/>
          <w:numId w:val="7"/>
        </w:numPr>
        <w:jc w:val="both"/>
        <w:rPr>
          <w:color w:val="000000"/>
        </w:rPr>
      </w:pPr>
      <w:r w:rsidRPr="002A4623">
        <w:rPr>
          <w:color w:val="000000"/>
        </w:rPr>
        <w:t xml:space="preserve">Egzaminy odbywają się </w:t>
      </w:r>
      <w:r w:rsidR="00015FC0" w:rsidRPr="002A4623">
        <w:rPr>
          <w:color w:val="000000"/>
        </w:rPr>
        <w:t xml:space="preserve">w terminach ustalonych przez </w:t>
      </w:r>
      <w:r w:rsidR="007D7376">
        <w:rPr>
          <w:color w:val="000000"/>
        </w:rPr>
        <w:t>d</w:t>
      </w:r>
      <w:r w:rsidRPr="002A4623">
        <w:rPr>
          <w:color w:val="000000"/>
        </w:rPr>
        <w:t>ziekana</w:t>
      </w:r>
      <w:r w:rsidR="0074622D" w:rsidRPr="002A4623">
        <w:rPr>
          <w:color w:val="000000"/>
        </w:rPr>
        <w:t xml:space="preserve">, </w:t>
      </w:r>
      <w:r w:rsidRPr="002A4623">
        <w:rPr>
          <w:color w:val="000000"/>
        </w:rPr>
        <w:t>podanych do wiadomości zainteresowanych.</w:t>
      </w:r>
    </w:p>
    <w:p w:rsidR="006A76AF" w:rsidRPr="002A4623" w:rsidRDefault="009605F2" w:rsidP="00891413">
      <w:pPr>
        <w:numPr>
          <w:ilvl w:val="0"/>
          <w:numId w:val="7"/>
        </w:numPr>
        <w:jc w:val="both"/>
        <w:rPr>
          <w:color w:val="000000"/>
        </w:rPr>
      </w:pPr>
      <w:r w:rsidRPr="002A4623">
        <w:rPr>
          <w:color w:val="000000"/>
        </w:rPr>
        <w:t>Niniejszy R</w:t>
      </w:r>
      <w:r w:rsidR="009601F8" w:rsidRPr="002A4623">
        <w:rPr>
          <w:color w:val="000000"/>
        </w:rPr>
        <w:t>egulamin jest uzupełnieniem Regulaminu Studiów UR w Krakowie</w:t>
      </w:r>
      <w:r w:rsidR="005C0EDF">
        <w:rPr>
          <w:color w:val="000000"/>
        </w:rPr>
        <w:t xml:space="preserve"> z dn</w:t>
      </w:r>
      <w:r w:rsidR="009601F8" w:rsidRPr="002A4623">
        <w:rPr>
          <w:color w:val="000000"/>
        </w:rPr>
        <w:t>.</w:t>
      </w:r>
      <w:r w:rsidR="007D7376">
        <w:rPr>
          <w:color w:val="000000"/>
        </w:rPr>
        <w:t xml:space="preserve"> 29 kwietnia 2019</w:t>
      </w:r>
      <w:r w:rsidR="005C0EDF">
        <w:rPr>
          <w:color w:val="000000"/>
        </w:rPr>
        <w:t xml:space="preserve"> r.</w:t>
      </w:r>
      <w:r w:rsidR="006A3DFC" w:rsidRPr="002A4623">
        <w:rPr>
          <w:color w:val="000000"/>
        </w:rPr>
        <w:t xml:space="preserve"> </w:t>
      </w:r>
    </w:p>
    <w:p w:rsidR="00022381" w:rsidRPr="002A4623" w:rsidRDefault="00022381" w:rsidP="006A76AF">
      <w:pPr>
        <w:pStyle w:val="Tekstpodstawowy"/>
        <w:rPr>
          <w:rFonts w:ascii="Times New Roman" w:hAnsi="Times New Roman"/>
          <w:color w:val="000000"/>
        </w:rPr>
      </w:pPr>
    </w:p>
    <w:p w:rsidR="00022381" w:rsidRPr="002A4623" w:rsidRDefault="00022381" w:rsidP="006A76AF">
      <w:pPr>
        <w:pStyle w:val="Tekstpodstawowy"/>
        <w:rPr>
          <w:rFonts w:ascii="Times New Roman" w:hAnsi="Times New Roman"/>
          <w:color w:val="000000"/>
        </w:rPr>
      </w:pPr>
    </w:p>
    <w:p w:rsidR="009308CE" w:rsidRPr="002A4623" w:rsidRDefault="009605F2" w:rsidP="006A76AF">
      <w:pPr>
        <w:pStyle w:val="Tekstpodstawowy"/>
        <w:rPr>
          <w:rFonts w:ascii="Times New Roman" w:hAnsi="Times New Roman"/>
          <w:color w:val="000000"/>
        </w:rPr>
      </w:pPr>
      <w:r w:rsidRPr="002A4623">
        <w:rPr>
          <w:rFonts w:ascii="Times New Roman" w:hAnsi="Times New Roman"/>
          <w:color w:val="000000"/>
        </w:rPr>
        <w:br w:type="page"/>
      </w:r>
    </w:p>
    <w:p w:rsidR="00022381" w:rsidRPr="002A4623" w:rsidRDefault="00022381" w:rsidP="006A76AF">
      <w:pPr>
        <w:pStyle w:val="Tekstpodstawowy"/>
        <w:rPr>
          <w:rFonts w:ascii="Times New Roman" w:hAnsi="Times New Roman"/>
          <w:color w:val="000000"/>
          <w:u w:val="single"/>
        </w:rPr>
      </w:pPr>
      <w:r w:rsidRPr="002A4623">
        <w:rPr>
          <w:rFonts w:ascii="Times New Roman" w:hAnsi="Times New Roman"/>
          <w:color w:val="000000"/>
          <w:u w:val="single"/>
        </w:rPr>
        <w:lastRenderedPageBreak/>
        <w:t>Załącznik</w:t>
      </w:r>
      <w:r w:rsidR="009308CE" w:rsidRPr="002A4623">
        <w:rPr>
          <w:rFonts w:ascii="Times New Roman" w:hAnsi="Times New Roman"/>
          <w:color w:val="000000"/>
          <w:u w:val="single"/>
        </w:rPr>
        <w:t>i</w:t>
      </w:r>
      <w:r w:rsidRPr="002A4623">
        <w:rPr>
          <w:rFonts w:ascii="Times New Roman" w:hAnsi="Times New Roman"/>
          <w:color w:val="000000"/>
          <w:u w:val="single"/>
        </w:rPr>
        <w:t>:</w:t>
      </w:r>
    </w:p>
    <w:p w:rsidR="00851D64" w:rsidRDefault="00851D64" w:rsidP="00891413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Times New Roman" w:hAnsi="Times New Roman"/>
          <w:color w:val="000000"/>
        </w:rPr>
      </w:pPr>
      <w:r w:rsidRPr="002A4623">
        <w:rPr>
          <w:rFonts w:ascii="Times New Roman" w:hAnsi="Times New Roman"/>
          <w:color w:val="000000"/>
        </w:rPr>
        <w:t xml:space="preserve">Wykaz przedmiotów objętych egzaminem inżynierskim z zakresu kierunkowych </w:t>
      </w:r>
      <w:r w:rsidR="009D62B1">
        <w:rPr>
          <w:rFonts w:ascii="Times New Roman" w:hAnsi="Times New Roman"/>
          <w:color w:val="000000"/>
        </w:rPr>
        <w:t>treści kształcenia na kierunku z</w:t>
      </w:r>
      <w:r w:rsidRPr="002A4623">
        <w:rPr>
          <w:rFonts w:ascii="Times New Roman" w:hAnsi="Times New Roman"/>
          <w:color w:val="000000"/>
        </w:rPr>
        <w:t xml:space="preserve">arządzanie i </w:t>
      </w:r>
      <w:r w:rsidR="00B97219" w:rsidRPr="002A4623">
        <w:rPr>
          <w:rFonts w:ascii="Times New Roman" w:hAnsi="Times New Roman"/>
          <w:color w:val="000000"/>
        </w:rPr>
        <w:t>i</w:t>
      </w:r>
      <w:r w:rsidRPr="002A4623">
        <w:rPr>
          <w:rFonts w:ascii="Times New Roman" w:hAnsi="Times New Roman"/>
          <w:color w:val="000000"/>
        </w:rPr>
        <w:t xml:space="preserve">nżynieria </w:t>
      </w:r>
      <w:r w:rsidR="00B97219" w:rsidRPr="002A4623">
        <w:rPr>
          <w:rFonts w:ascii="Times New Roman" w:hAnsi="Times New Roman"/>
          <w:color w:val="000000"/>
        </w:rPr>
        <w:t>p</w:t>
      </w:r>
      <w:r w:rsidRPr="002A4623">
        <w:rPr>
          <w:rFonts w:ascii="Times New Roman" w:hAnsi="Times New Roman"/>
          <w:color w:val="000000"/>
        </w:rPr>
        <w:t>rodukcji.</w:t>
      </w:r>
    </w:p>
    <w:p w:rsidR="001A576B" w:rsidRDefault="001A576B" w:rsidP="001A576B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Times New Roman" w:hAnsi="Times New Roman"/>
          <w:color w:val="000000"/>
        </w:rPr>
      </w:pPr>
      <w:r w:rsidRPr="002A4623">
        <w:rPr>
          <w:rFonts w:ascii="Times New Roman" w:hAnsi="Times New Roman"/>
          <w:color w:val="000000"/>
        </w:rPr>
        <w:t xml:space="preserve">Wykaz przedmiotów objętych egzaminem inżynierskim z zakresu kierunkowych treści kształcenia na kierunku </w:t>
      </w:r>
      <w:r w:rsidR="009D62B1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>dnawialne źródła energii i gospodarka odpadami</w:t>
      </w:r>
      <w:r w:rsidRPr="002A4623">
        <w:rPr>
          <w:rFonts w:ascii="Times New Roman" w:hAnsi="Times New Roman"/>
          <w:color w:val="000000"/>
        </w:rPr>
        <w:t>.</w:t>
      </w:r>
    </w:p>
    <w:p w:rsidR="009D62B1" w:rsidRPr="009D62B1" w:rsidRDefault="009D62B1" w:rsidP="009D62B1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Times New Roman" w:hAnsi="Times New Roman"/>
          <w:color w:val="000000"/>
        </w:rPr>
      </w:pPr>
      <w:r w:rsidRPr="009D62B1">
        <w:rPr>
          <w:rFonts w:ascii="Times New Roman" w:hAnsi="Times New Roman"/>
          <w:color w:val="000000"/>
        </w:rPr>
        <w:t xml:space="preserve">Wykaz przedmiotów objętych egzaminem inżynierskim z zakresu kierunkowych treści kształcenia na kierunku </w:t>
      </w:r>
      <w:r>
        <w:rPr>
          <w:rFonts w:ascii="Times New Roman" w:hAnsi="Times New Roman"/>
          <w:color w:val="000000"/>
        </w:rPr>
        <w:t>transport i logistyka.</w:t>
      </w:r>
    </w:p>
    <w:p w:rsidR="001A576B" w:rsidRPr="002A4623" w:rsidRDefault="001A576B" w:rsidP="00D87843">
      <w:pPr>
        <w:pStyle w:val="Tekstpodstawowy"/>
        <w:ind w:left="709"/>
        <w:rPr>
          <w:rFonts w:ascii="Times New Roman" w:hAnsi="Times New Roman"/>
          <w:color w:val="000000"/>
        </w:rPr>
      </w:pPr>
    </w:p>
    <w:p w:rsidR="00F2504C" w:rsidRPr="002A4623" w:rsidRDefault="00F2504C" w:rsidP="006A76AF">
      <w:pPr>
        <w:pStyle w:val="Tekstpodstawowy"/>
        <w:rPr>
          <w:rFonts w:ascii="Times New Roman" w:hAnsi="Times New Roman"/>
          <w:color w:val="000000"/>
        </w:rPr>
      </w:pPr>
    </w:p>
    <w:p w:rsidR="00F2504C" w:rsidRPr="002A4623" w:rsidRDefault="00F2504C" w:rsidP="00F2504C">
      <w:pPr>
        <w:pStyle w:val="Tekstpodstawowy"/>
        <w:jc w:val="right"/>
        <w:rPr>
          <w:rFonts w:ascii="Times New Roman" w:hAnsi="Times New Roman"/>
          <w:color w:val="000000"/>
        </w:rPr>
      </w:pPr>
      <w:r w:rsidRPr="002A4623">
        <w:rPr>
          <w:rFonts w:ascii="Times New Roman" w:hAnsi="Times New Roman"/>
          <w:color w:val="000000"/>
        </w:rPr>
        <w:t>Załącznik 1.</w:t>
      </w:r>
    </w:p>
    <w:p w:rsidR="00F2504C" w:rsidRPr="002A4623" w:rsidRDefault="00F2504C" w:rsidP="006A76AF">
      <w:pPr>
        <w:pStyle w:val="Tekstpodstawowy"/>
        <w:rPr>
          <w:rFonts w:ascii="Times New Roman" w:hAnsi="Times New Roman"/>
          <w:color w:val="000000"/>
        </w:rPr>
      </w:pPr>
    </w:p>
    <w:p w:rsidR="008141B5" w:rsidRPr="002A4623" w:rsidRDefault="00D71290" w:rsidP="008141B5">
      <w:pPr>
        <w:pStyle w:val="Tekstpodstawowy"/>
        <w:jc w:val="center"/>
        <w:rPr>
          <w:rFonts w:ascii="Times New Roman" w:hAnsi="Times New Roman"/>
          <w:b/>
          <w:color w:val="000000"/>
        </w:rPr>
      </w:pPr>
      <w:r w:rsidRPr="002A4623">
        <w:rPr>
          <w:rFonts w:ascii="Times New Roman" w:hAnsi="Times New Roman"/>
          <w:color w:val="000000"/>
        </w:rPr>
        <w:t xml:space="preserve">Wykaz przedmiotów objętych egzaminem inżynierskim z zakresu kierunkowych treści kształcenia na kierunku </w:t>
      </w:r>
      <w:r w:rsidR="007667F5">
        <w:rPr>
          <w:rFonts w:ascii="Times New Roman" w:hAnsi="Times New Roman"/>
          <w:b/>
          <w:color w:val="000000"/>
        </w:rPr>
        <w:t>Z</w:t>
      </w:r>
      <w:r w:rsidR="008141B5" w:rsidRPr="002A4623">
        <w:rPr>
          <w:rFonts w:ascii="Times New Roman" w:hAnsi="Times New Roman"/>
          <w:b/>
          <w:color w:val="000000"/>
        </w:rPr>
        <w:t xml:space="preserve">arządzanie i </w:t>
      </w:r>
      <w:r w:rsidR="00A02CAD" w:rsidRPr="002A4623">
        <w:rPr>
          <w:rFonts w:ascii="Times New Roman" w:hAnsi="Times New Roman"/>
          <w:b/>
          <w:color w:val="000000"/>
        </w:rPr>
        <w:t>i</w:t>
      </w:r>
      <w:r w:rsidR="008141B5" w:rsidRPr="002A4623">
        <w:rPr>
          <w:rFonts w:ascii="Times New Roman" w:hAnsi="Times New Roman"/>
          <w:b/>
          <w:color w:val="000000"/>
        </w:rPr>
        <w:t xml:space="preserve">nżynieria </w:t>
      </w:r>
      <w:r w:rsidR="00A02CAD" w:rsidRPr="002A4623">
        <w:rPr>
          <w:rFonts w:ascii="Times New Roman" w:hAnsi="Times New Roman"/>
          <w:b/>
          <w:color w:val="000000"/>
        </w:rPr>
        <w:t>p</w:t>
      </w:r>
      <w:r w:rsidR="008141B5" w:rsidRPr="002A4623">
        <w:rPr>
          <w:rFonts w:ascii="Times New Roman" w:hAnsi="Times New Roman"/>
          <w:b/>
          <w:color w:val="000000"/>
        </w:rPr>
        <w:t>rodukcji</w:t>
      </w:r>
    </w:p>
    <w:tbl>
      <w:tblPr>
        <w:tblW w:w="8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5168"/>
        <w:gridCol w:w="2280"/>
        <w:gridCol w:w="713"/>
      </w:tblGrid>
      <w:tr w:rsidR="00D71290" w:rsidRPr="0048791E" w:rsidTr="00891413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90" w:rsidRPr="0048791E" w:rsidRDefault="00D71290" w:rsidP="00891413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Lp.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90" w:rsidRPr="0048791E" w:rsidRDefault="00D71290" w:rsidP="00891413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Nazwa przedmiotu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90" w:rsidRPr="0048791E" w:rsidRDefault="003A3538" w:rsidP="00891413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Koordynator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90" w:rsidRPr="0048791E" w:rsidRDefault="00D71290" w:rsidP="00891413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ECTS</w:t>
            </w:r>
          </w:p>
        </w:tc>
      </w:tr>
      <w:tr w:rsidR="00D71290" w:rsidRPr="0048791E" w:rsidTr="00891413">
        <w:trPr>
          <w:trHeight w:val="270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90" w:rsidRPr="0048791E" w:rsidRDefault="00D71290" w:rsidP="00891413">
            <w:pPr>
              <w:numPr>
                <w:ilvl w:val="0"/>
                <w:numId w:val="14"/>
              </w:num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b/>
                <w:color w:val="000000"/>
                <w:szCs w:val="24"/>
              </w:rPr>
              <w:t>Treści kierunkowe podstawowe</w:t>
            </w:r>
          </w:p>
        </w:tc>
      </w:tr>
      <w:tr w:rsidR="00D71290" w:rsidRPr="0048791E" w:rsidTr="00D6640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90" w:rsidRPr="0048791E" w:rsidRDefault="00D71290" w:rsidP="00891413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A97FDC" w:rsidRDefault="00D66409" w:rsidP="002C3B6B">
            <w:pPr>
              <w:rPr>
                <w:rFonts w:ascii="Garamond" w:hAnsi="Garamond" w:cs="Arial"/>
                <w:szCs w:val="24"/>
              </w:rPr>
            </w:pPr>
            <w:r w:rsidRPr="00D66409">
              <w:rPr>
                <w:rFonts w:ascii="Garamond" w:hAnsi="Garamond" w:cs="Arial"/>
                <w:szCs w:val="24"/>
              </w:rPr>
              <w:t>Inżynieria przetwórstwa rolno-spożywczego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A97FDC" w:rsidRDefault="00C174DA" w:rsidP="00891413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</w:t>
            </w:r>
            <w:r w:rsidR="00D66409">
              <w:rPr>
                <w:rFonts w:ascii="Garamond" w:hAnsi="Garamond" w:cs="Arial"/>
                <w:szCs w:val="24"/>
              </w:rPr>
              <w:t>r inż. T. Dróżdż, prof. UR</w:t>
            </w:r>
            <w:r w:rsidR="00CC3BC2">
              <w:rPr>
                <w:rFonts w:ascii="Garamond" w:hAnsi="Garamond" w:cs="Arial"/>
                <w:szCs w:val="24"/>
              </w:rPr>
              <w:t>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A97FDC" w:rsidRDefault="00964718" w:rsidP="00891413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</w:t>
            </w:r>
          </w:p>
        </w:tc>
      </w:tr>
      <w:tr w:rsidR="0071082C" w:rsidRPr="0048791E" w:rsidTr="00D6640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82C" w:rsidRPr="0048791E" w:rsidRDefault="0071082C" w:rsidP="00891413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82C" w:rsidRPr="00A97FDC" w:rsidRDefault="007B72B8" w:rsidP="001E3F16">
            <w:pPr>
              <w:rPr>
                <w:rFonts w:ascii="Garamond" w:hAnsi="Garamond" w:cs="Arial"/>
                <w:szCs w:val="24"/>
              </w:rPr>
            </w:pPr>
            <w:r w:rsidRPr="007B72B8">
              <w:rPr>
                <w:rFonts w:ascii="Garamond" w:hAnsi="Garamond" w:cs="Arial"/>
                <w:szCs w:val="24"/>
              </w:rPr>
              <w:t>Utrzymanie maszyn i systemów produkcyjnych oraz badania i pomiary przemysłowe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82C" w:rsidRPr="00A97FDC" w:rsidRDefault="007B72B8" w:rsidP="00D66409">
            <w:pPr>
              <w:rPr>
                <w:rFonts w:ascii="Garamond" w:hAnsi="Garamond" w:cs="Arial"/>
                <w:szCs w:val="24"/>
              </w:rPr>
            </w:pPr>
            <w:r w:rsidRPr="007B72B8">
              <w:rPr>
                <w:rFonts w:ascii="Garamond" w:hAnsi="Garamond" w:cs="Arial"/>
                <w:szCs w:val="24"/>
              </w:rPr>
              <w:t>Dr hab. Marek Gancarz, prof. URK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82C" w:rsidRPr="00A97FDC" w:rsidRDefault="007B72B8" w:rsidP="001E3F16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3</w:t>
            </w:r>
          </w:p>
        </w:tc>
      </w:tr>
      <w:tr w:rsidR="00D71290" w:rsidRPr="0048791E" w:rsidTr="00D6640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90" w:rsidRPr="0048791E" w:rsidRDefault="00D71290" w:rsidP="00891413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A97FDC" w:rsidRDefault="00D66409" w:rsidP="00891413">
            <w:pPr>
              <w:rPr>
                <w:rFonts w:ascii="Garamond" w:hAnsi="Garamond" w:cs="Arial"/>
                <w:szCs w:val="24"/>
              </w:rPr>
            </w:pPr>
            <w:r w:rsidRPr="00D66409">
              <w:rPr>
                <w:rFonts w:ascii="Garamond" w:hAnsi="Garamond" w:cs="Arial"/>
                <w:szCs w:val="24"/>
              </w:rPr>
              <w:t>Zarządzanie produkcją i usługami oraz teoria procesów produkcyjnych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A97FDC" w:rsidRDefault="00C174DA" w:rsidP="002C3B6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</w:t>
            </w:r>
            <w:r w:rsidR="00F8132D">
              <w:rPr>
                <w:rFonts w:ascii="Garamond" w:hAnsi="Garamond" w:cs="Arial"/>
                <w:szCs w:val="24"/>
              </w:rPr>
              <w:t>r hab. inż. S. Tabor, prof. UR</w:t>
            </w:r>
            <w:r w:rsidR="00633FA2">
              <w:rPr>
                <w:rFonts w:ascii="Garamond" w:hAnsi="Garamond" w:cs="Arial"/>
                <w:szCs w:val="24"/>
              </w:rPr>
              <w:t>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90" w:rsidRPr="00A97FDC" w:rsidRDefault="00964718" w:rsidP="00891413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8</w:t>
            </w:r>
          </w:p>
        </w:tc>
      </w:tr>
      <w:tr w:rsidR="00D71290" w:rsidRPr="0048791E" w:rsidTr="00891413">
        <w:trPr>
          <w:trHeight w:val="270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90" w:rsidRPr="00A97FDC" w:rsidRDefault="00D71290" w:rsidP="00891413">
            <w:pPr>
              <w:numPr>
                <w:ilvl w:val="0"/>
                <w:numId w:val="14"/>
              </w:numPr>
              <w:jc w:val="center"/>
              <w:rPr>
                <w:rFonts w:ascii="Garamond" w:hAnsi="Garamond" w:cs="Arial"/>
                <w:b/>
                <w:szCs w:val="24"/>
              </w:rPr>
            </w:pPr>
            <w:r w:rsidRPr="00A97FDC">
              <w:rPr>
                <w:rFonts w:ascii="Garamond" w:hAnsi="Garamond" w:cs="Arial"/>
                <w:b/>
                <w:szCs w:val="24"/>
              </w:rPr>
              <w:t>Treści kierunkowe uzupełniające</w:t>
            </w:r>
          </w:p>
        </w:tc>
      </w:tr>
      <w:tr w:rsidR="00CF1ECC" w:rsidRPr="0048791E" w:rsidTr="00891413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CC" w:rsidRPr="0048791E" w:rsidRDefault="00CF1ECC" w:rsidP="00891413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CC" w:rsidRPr="00A97FDC" w:rsidRDefault="009209B5" w:rsidP="00F8132D">
            <w:pPr>
              <w:rPr>
                <w:rFonts w:ascii="Garamond" w:hAnsi="Garamond" w:cs="Arial"/>
                <w:szCs w:val="24"/>
              </w:rPr>
            </w:pPr>
            <w:r w:rsidRPr="00A97FDC">
              <w:rPr>
                <w:rFonts w:ascii="Garamond" w:hAnsi="Garamond"/>
                <w:szCs w:val="24"/>
              </w:rPr>
              <w:t xml:space="preserve">Logistyka </w:t>
            </w:r>
            <w:r w:rsidR="00F8132D">
              <w:rPr>
                <w:rFonts w:ascii="Garamond" w:hAnsi="Garamond"/>
                <w:szCs w:val="24"/>
              </w:rPr>
              <w:t>w przedsiębiorstwie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CC" w:rsidRPr="00A97FDC" w:rsidRDefault="00D0529F" w:rsidP="009209B5">
            <w:pPr>
              <w:rPr>
                <w:rFonts w:ascii="Garamond" w:hAnsi="Garamond" w:cs="Arial"/>
                <w:szCs w:val="24"/>
              </w:rPr>
            </w:pPr>
            <w:r w:rsidRPr="00A97FDC">
              <w:rPr>
                <w:rFonts w:ascii="Garamond" w:hAnsi="Garamond" w:cs="Arial"/>
                <w:szCs w:val="24"/>
              </w:rPr>
              <w:t xml:space="preserve">prof. </w:t>
            </w:r>
            <w:r w:rsidR="009209B5" w:rsidRPr="00A97FDC">
              <w:rPr>
                <w:rFonts w:ascii="Garamond" w:hAnsi="Garamond" w:cs="Arial"/>
                <w:szCs w:val="24"/>
              </w:rPr>
              <w:t>M. Kuboń (</w:t>
            </w:r>
            <w:proofErr w:type="spellStart"/>
            <w:r w:rsidR="009209B5" w:rsidRPr="00A97FDC">
              <w:rPr>
                <w:rFonts w:ascii="Garamond" w:hAnsi="Garamond" w:cs="Arial"/>
                <w:szCs w:val="24"/>
              </w:rPr>
              <w:t>OiZ</w:t>
            </w:r>
            <w:proofErr w:type="spellEnd"/>
            <w:r w:rsidR="00F8132D">
              <w:rPr>
                <w:rFonts w:ascii="Garamond" w:hAnsi="Garamond" w:cs="Arial"/>
                <w:szCs w:val="24"/>
              </w:rPr>
              <w:t xml:space="preserve"> i IP</w:t>
            </w:r>
            <w:r w:rsidR="009209B5" w:rsidRPr="00A97FDC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CC" w:rsidRPr="00A97FDC" w:rsidRDefault="00F8132D" w:rsidP="00891413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4</w:t>
            </w:r>
          </w:p>
        </w:tc>
      </w:tr>
      <w:tr w:rsidR="00A12DB0" w:rsidRPr="0048791E" w:rsidTr="00F8132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B0" w:rsidRPr="0048791E" w:rsidRDefault="00A12DB0" w:rsidP="00891413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B0" w:rsidRPr="00A97FDC" w:rsidRDefault="00F8132D" w:rsidP="00F8132D">
            <w:pPr>
              <w:rPr>
                <w:rFonts w:ascii="Garamond" w:hAnsi="Garamond" w:cs="Arial"/>
                <w:szCs w:val="24"/>
              </w:rPr>
            </w:pPr>
            <w:r w:rsidRPr="00F8132D">
              <w:rPr>
                <w:rFonts w:ascii="Garamond" w:hAnsi="Garamond" w:cs="Arial"/>
                <w:szCs w:val="24"/>
              </w:rPr>
              <w:t>Projektowanie inżynierskie</w:t>
            </w:r>
            <w:r w:rsidRPr="00F8132D">
              <w:rPr>
                <w:rFonts w:ascii="Garamond" w:hAnsi="Garamond" w:cs="Arial"/>
                <w:szCs w:val="24"/>
              </w:rPr>
              <w:tab/>
            </w:r>
            <w:r w:rsidRPr="00F8132D">
              <w:rPr>
                <w:rFonts w:ascii="Garamond" w:hAnsi="Garamond" w:cs="Arial"/>
                <w:szCs w:val="24"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B0" w:rsidRPr="00FB294E" w:rsidRDefault="00F8132D">
            <w:pPr>
              <w:rPr>
                <w:rFonts w:ascii="Garamond" w:hAnsi="Garamond" w:cs="Arial"/>
                <w:szCs w:val="24"/>
                <w:lang w:val="en-US"/>
              </w:rPr>
            </w:pPr>
            <w:r w:rsidRPr="00F8132D">
              <w:rPr>
                <w:rFonts w:ascii="Garamond" w:hAnsi="Garamond" w:cs="Arial"/>
                <w:szCs w:val="24"/>
              </w:rPr>
              <w:t>prof.  S. Francik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A97FDC">
              <w:rPr>
                <w:rFonts w:ascii="Garamond" w:hAnsi="Garamond" w:cs="Arial"/>
                <w:szCs w:val="24"/>
              </w:rPr>
              <w:t>(</w:t>
            </w:r>
            <w:proofErr w:type="spellStart"/>
            <w:r w:rsidRPr="00A97FDC">
              <w:rPr>
                <w:rFonts w:ascii="Garamond" w:hAnsi="Garamond" w:cs="Arial"/>
                <w:szCs w:val="24"/>
              </w:rPr>
              <w:t>OiZ</w:t>
            </w:r>
            <w:proofErr w:type="spellEnd"/>
            <w:r>
              <w:rPr>
                <w:rFonts w:ascii="Garamond" w:hAnsi="Garamond" w:cs="Arial"/>
                <w:szCs w:val="24"/>
              </w:rPr>
              <w:t xml:space="preserve"> i IP</w:t>
            </w:r>
            <w:r w:rsidRPr="00A97FDC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B0" w:rsidRPr="00A97FDC" w:rsidRDefault="00964718" w:rsidP="00891413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</w:t>
            </w:r>
          </w:p>
        </w:tc>
      </w:tr>
      <w:tr w:rsidR="00A12DB0" w:rsidRPr="0048791E" w:rsidTr="00F8132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B0" w:rsidRPr="0048791E" w:rsidRDefault="00A12DB0" w:rsidP="00891413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DB0" w:rsidRPr="00A97FDC" w:rsidRDefault="00F8132D">
            <w:pPr>
              <w:rPr>
                <w:rFonts w:ascii="Garamond" w:hAnsi="Garamond" w:cs="Arial"/>
                <w:szCs w:val="24"/>
              </w:rPr>
            </w:pPr>
            <w:r w:rsidRPr="00F8132D">
              <w:rPr>
                <w:rFonts w:ascii="Garamond" w:hAnsi="Garamond" w:cs="Arial"/>
                <w:szCs w:val="24"/>
              </w:rPr>
              <w:t>Automatyka i robotyzacja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B0" w:rsidRPr="00A97FDC" w:rsidRDefault="00F8132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prof. H. Juszka </w:t>
            </w:r>
            <w:r w:rsidRPr="00A97FDC">
              <w:rPr>
                <w:rFonts w:ascii="Garamond" w:hAnsi="Garamond" w:cs="Arial"/>
                <w:szCs w:val="24"/>
              </w:rPr>
              <w:t>(</w:t>
            </w:r>
            <w:proofErr w:type="spellStart"/>
            <w:r w:rsidRPr="00A97FDC">
              <w:rPr>
                <w:rFonts w:ascii="Garamond" w:hAnsi="Garamond" w:cs="Arial"/>
                <w:szCs w:val="24"/>
              </w:rPr>
              <w:t>OiZ</w:t>
            </w:r>
            <w:proofErr w:type="spellEnd"/>
            <w:r>
              <w:rPr>
                <w:rFonts w:ascii="Garamond" w:hAnsi="Garamond" w:cs="Arial"/>
                <w:szCs w:val="24"/>
              </w:rPr>
              <w:t xml:space="preserve"> i IP</w:t>
            </w:r>
            <w:r w:rsidRPr="00A97FDC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B0" w:rsidRPr="00A97FDC" w:rsidRDefault="00964718" w:rsidP="00891413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</w:t>
            </w:r>
          </w:p>
        </w:tc>
      </w:tr>
      <w:tr w:rsidR="0071082C" w:rsidRPr="0048791E" w:rsidTr="00F8132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82C" w:rsidRPr="0048791E" w:rsidRDefault="0071082C" w:rsidP="00891413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82C" w:rsidRPr="00A97FDC" w:rsidRDefault="003B360E" w:rsidP="001E3F16">
            <w:pPr>
              <w:rPr>
                <w:rFonts w:ascii="Garamond" w:hAnsi="Garamond" w:cs="Arial"/>
                <w:szCs w:val="24"/>
              </w:rPr>
            </w:pPr>
            <w:r w:rsidRPr="003B360E">
              <w:rPr>
                <w:rFonts w:ascii="Garamond" w:hAnsi="Garamond" w:cs="Arial"/>
                <w:szCs w:val="24"/>
              </w:rPr>
              <w:t>Ekonomika i rachunek kosztów dla inżynierów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82C" w:rsidRPr="00A97FDC" w:rsidRDefault="00CC3BC2" w:rsidP="000E19DB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dr hab. inż. S. Tabor, prof. URK</w:t>
            </w:r>
            <w:r w:rsidRPr="00A97FDC">
              <w:rPr>
                <w:rFonts w:ascii="Garamond" w:hAnsi="Garamond" w:cs="Arial"/>
                <w:szCs w:val="24"/>
              </w:rPr>
              <w:t xml:space="preserve"> </w:t>
            </w:r>
            <w:r w:rsidR="003B360E" w:rsidRPr="00A97FDC">
              <w:rPr>
                <w:rFonts w:ascii="Garamond" w:hAnsi="Garamond" w:cs="Arial"/>
                <w:szCs w:val="24"/>
              </w:rPr>
              <w:t>(</w:t>
            </w:r>
            <w:proofErr w:type="spellStart"/>
            <w:r w:rsidR="003B360E" w:rsidRPr="00A97FDC">
              <w:rPr>
                <w:rFonts w:ascii="Garamond" w:hAnsi="Garamond" w:cs="Arial"/>
                <w:szCs w:val="24"/>
              </w:rPr>
              <w:t>OiZ</w:t>
            </w:r>
            <w:proofErr w:type="spellEnd"/>
            <w:r w:rsidR="003B360E">
              <w:rPr>
                <w:rFonts w:ascii="Garamond" w:hAnsi="Garamond" w:cs="Arial"/>
                <w:szCs w:val="24"/>
              </w:rPr>
              <w:t xml:space="preserve"> i IP</w:t>
            </w:r>
            <w:r w:rsidR="003B360E" w:rsidRPr="00A97FDC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82C" w:rsidRPr="00A97FDC" w:rsidRDefault="003B360E" w:rsidP="001E3F16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3</w:t>
            </w:r>
          </w:p>
        </w:tc>
      </w:tr>
      <w:tr w:rsidR="0071082C" w:rsidRPr="0048791E" w:rsidTr="00F8132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82C" w:rsidRPr="0048791E" w:rsidRDefault="0071082C" w:rsidP="00891413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82C" w:rsidRPr="00A97FDC" w:rsidRDefault="003B360E" w:rsidP="00891413">
            <w:pPr>
              <w:rPr>
                <w:rFonts w:ascii="Garamond" w:hAnsi="Garamond" w:cs="Arial"/>
                <w:szCs w:val="24"/>
              </w:rPr>
            </w:pPr>
            <w:r w:rsidRPr="003B360E">
              <w:rPr>
                <w:rFonts w:ascii="Garamond" w:hAnsi="Garamond" w:cs="Arial"/>
                <w:szCs w:val="24"/>
              </w:rPr>
              <w:t>Informatyka i systemy baz danych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82C" w:rsidRPr="00A97FDC" w:rsidRDefault="00317463" w:rsidP="003B360E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dr </w:t>
            </w:r>
            <w:r w:rsidR="003B360E">
              <w:rPr>
                <w:rFonts w:ascii="Garamond" w:hAnsi="Garamond" w:cs="Arial"/>
                <w:szCs w:val="24"/>
              </w:rPr>
              <w:t xml:space="preserve">inż. K. Molenda </w:t>
            </w:r>
            <w:r w:rsidR="00633FA2">
              <w:rPr>
                <w:rFonts w:ascii="Garamond" w:hAnsi="Garamond" w:cs="Arial"/>
                <w:szCs w:val="24"/>
              </w:rPr>
              <w:t>prof. URK</w:t>
            </w:r>
            <w:r w:rsidR="003B360E" w:rsidRPr="00A97FDC">
              <w:rPr>
                <w:rFonts w:ascii="Garamond" w:hAnsi="Garamond" w:cs="Arial"/>
                <w:szCs w:val="24"/>
              </w:rPr>
              <w:t>(</w:t>
            </w:r>
            <w:proofErr w:type="spellStart"/>
            <w:r w:rsidR="003B360E" w:rsidRPr="00A97FDC">
              <w:rPr>
                <w:rFonts w:ascii="Garamond" w:hAnsi="Garamond" w:cs="Arial"/>
                <w:szCs w:val="24"/>
              </w:rPr>
              <w:t>OiZ</w:t>
            </w:r>
            <w:proofErr w:type="spellEnd"/>
            <w:r w:rsidR="003B360E">
              <w:rPr>
                <w:rFonts w:ascii="Garamond" w:hAnsi="Garamond" w:cs="Arial"/>
                <w:szCs w:val="24"/>
              </w:rPr>
              <w:t xml:space="preserve"> i IP</w:t>
            </w:r>
            <w:r w:rsidR="003B360E" w:rsidRPr="00A97FDC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82C" w:rsidRPr="00A97FDC" w:rsidRDefault="003B360E" w:rsidP="00891413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5</w:t>
            </w:r>
          </w:p>
        </w:tc>
      </w:tr>
    </w:tbl>
    <w:p w:rsidR="00765698" w:rsidRDefault="00765698" w:rsidP="008141B5">
      <w:pPr>
        <w:pStyle w:val="Tekstpodstawowy"/>
        <w:rPr>
          <w:rFonts w:ascii="Times New Roman" w:hAnsi="Times New Roman"/>
          <w:color w:val="000000"/>
        </w:rPr>
      </w:pPr>
    </w:p>
    <w:p w:rsidR="00366A0E" w:rsidRDefault="00366A0E" w:rsidP="008141B5">
      <w:pPr>
        <w:pStyle w:val="Tekstpodstawowy"/>
        <w:rPr>
          <w:rFonts w:ascii="Times New Roman" w:hAnsi="Times New Roman"/>
          <w:color w:val="000000"/>
        </w:rPr>
      </w:pPr>
    </w:p>
    <w:p w:rsidR="00366A0E" w:rsidRPr="002A4623" w:rsidRDefault="007B72B8" w:rsidP="00366A0E">
      <w:pPr>
        <w:pStyle w:val="Tekstpodstawow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 2</w:t>
      </w:r>
      <w:r w:rsidR="00366A0E" w:rsidRPr="002A4623">
        <w:rPr>
          <w:rFonts w:ascii="Times New Roman" w:hAnsi="Times New Roman"/>
          <w:color w:val="000000"/>
        </w:rPr>
        <w:t>.</w:t>
      </w:r>
    </w:p>
    <w:p w:rsidR="00366A0E" w:rsidRPr="002A4623" w:rsidRDefault="00366A0E" w:rsidP="00366A0E">
      <w:pPr>
        <w:pStyle w:val="Tekstpodstawowy"/>
        <w:jc w:val="center"/>
        <w:rPr>
          <w:rFonts w:ascii="Times New Roman" w:hAnsi="Times New Roman"/>
          <w:b/>
          <w:color w:val="000000"/>
        </w:rPr>
      </w:pPr>
      <w:r w:rsidRPr="002A4623">
        <w:rPr>
          <w:rFonts w:ascii="Times New Roman" w:hAnsi="Times New Roman"/>
          <w:color w:val="000000"/>
        </w:rPr>
        <w:t xml:space="preserve">Wykaz przedmiotów objętych egzaminem inżynierskim z zakresu kierunkowych treści kształcenia na kierunku </w:t>
      </w:r>
      <w:r w:rsidR="007667F5">
        <w:rPr>
          <w:rFonts w:ascii="Times New Roman" w:hAnsi="Times New Roman"/>
          <w:b/>
          <w:color w:val="000000"/>
        </w:rPr>
        <w:t>O</w:t>
      </w:r>
      <w:r>
        <w:rPr>
          <w:rFonts w:ascii="Times New Roman" w:hAnsi="Times New Roman"/>
          <w:b/>
          <w:color w:val="000000"/>
        </w:rPr>
        <w:t>dnawialne źródła energii i gospodarka odpadami</w:t>
      </w:r>
    </w:p>
    <w:tbl>
      <w:tblPr>
        <w:tblW w:w="8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5168"/>
        <w:gridCol w:w="2280"/>
        <w:gridCol w:w="713"/>
      </w:tblGrid>
      <w:tr w:rsidR="00366A0E" w:rsidRPr="0048791E" w:rsidTr="00931E9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931E99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Lp.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931E99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Nazwa przedmiotu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931E99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Koordynator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931E99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ECTS</w:t>
            </w:r>
          </w:p>
        </w:tc>
      </w:tr>
      <w:tr w:rsidR="00366A0E" w:rsidRPr="0048791E" w:rsidTr="00931E99">
        <w:trPr>
          <w:trHeight w:val="270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366A0E">
            <w:pPr>
              <w:numPr>
                <w:ilvl w:val="0"/>
                <w:numId w:val="32"/>
              </w:num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b/>
                <w:color w:val="000000"/>
                <w:szCs w:val="24"/>
              </w:rPr>
              <w:t>Treści kierunkowe podstawowe</w:t>
            </w:r>
          </w:p>
        </w:tc>
      </w:tr>
      <w:tr w:rsidR="00366A0E" w:rsidRPr="0048791E" w:rsidTr="00931E9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366A0E" w:rsidP="00931E9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66DD4">
              <w:rPr>
                <w:rFonts w:ascii="Garamond" w:hAnsi="Garamond" w:cs="Arial"/>
                <w:color w:val="000000"/>
                <w:szCs w:val="24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5D5A3F" w:rsidP="00931E99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/>
                <w:szCs w:val="24"/>
              </w:rPr>
              <w:t>Podstawy produkcji biopaliw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CC3BC2" w:rsidP="005D5A3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dr inż. A Żabiński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A752B1" w:rsidP="00931E99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10</w:t>
            </w:r>
          </w:p>
        </w:tc>
      </w:tr>
      <w:tr w:rsidR="00366A0E" w:rsidRPr="0048791E" w:rsidTr="00931E9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366A0E" w:rsidP="00931E9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66DD4">
              <w:rPr>
                <w:rFonts w:ascii="Garamond" w:hAnsi="Garamond" w:cs="Arial"/>
                <w:color w:val="000000"/>
                <w:szCs w:val="24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9B4888" w:rsidP="00931E99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>Urządzenia energetyki konwencjonalnej i niekonwencjonalnej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3B360E" w:rsidP="009B4888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dr hab. inż. J. Knaga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CC3BC2" w:rsidP="00931E99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</w:t>
            </w:r>
          </w:p>
        </w:tc>
      </w:tr>
      <w:tr w:rsidR="00366A0E" w:rsidRPr="0048791E" w:rsidTr="00931E9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366A0E" w:rsidP="00931E9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66DD4">
              <w:rPr>
                <w:rFonts w:ascii="Garamond" w:hAnsi="Garamond" w:cs="Arial"/>
                <w:color w:val="000000"/>
                <w:szCs w:val="24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9B4888" w:rsidP="00931E99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>Gospodarka odpadami z elementami prawa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366A0E" w:rsidP="009B4888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 xml:space="preserve">dr </w:t>
            </w:r>
            <w:r w:rsidR="009B4888" w:rsidRPr="00E66DD4">
              <w:rPr>
                <w:rFonts w:ascii="Garamond" w:hAnsi="Garamond" w:cs="Arial"/>
                <w:szCs w:val="24"/>
              </w:rPr>
              <w:t>hab. J. Salamon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CC3BC2" w:rsidP="00931E99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</w:t>
            </w:r>
          </w:p>
        </w:tc>
      </w:tr>
      <w:tr w:rsidR="00366A0E" w:rsidRPr="0048791E" w:rsidTr="00931E99">
        <w:trPr>
          <w:trHeight w:val="270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7944C6" w:rsidRDefault="00366A0E" w:rsidP="00366A0E">
            <w:pPr>
              <w:numPr>
                <w:ilvl w:val="0"/>
                <w:numId w:val="32"/>
              </w:numPr>
              <w:jc w:val="center"/>
              <w:rPr>
                <w:rFonts w:ascii="Garamond" w:hAnsi="Garamond" w:cs="Arial"/>
                <w:b/>
                <w:szCs w:val="24"/>
              </w:rPr>
            </w:pPr>
            <w:r w:rsidRPr="007944C6">
              <w:rPr>
                <w:rFonts w:ascii="Garamond" w:hAnsi="Garamond" w:cs="Arial"/>
                <w:b/>
                <w:szCs w:val="24"/>
              </w:rPr>
              <w:t>Treści kierunkowe uzupełniające</w:t>
            </w:r>
          </w:p>
        </w:tc>
      </w:tr>
      <w:tr w:rsidR="00366A0E" w:rsidRPr="0048791E" w:rsidTr="00931E9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931E9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9B4888" w:rsidP="00931E99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/>
                <w:szCs w:val="24"/>
              </w:rPr>
              <w:t>Produkcja i właściwości biomasy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0A1F1A" w:rsidRDefault="000A1F1A" w:rsidP="000A1F1A">
            <w:pPr>
              <w:rPr>
                <w:rFonts w:ascii="Garamond" w:hAnsi="Garamond" w:cs="Arial"/>
                <w:szCs w:val="24"/>
                <w:lang w:val="de-DE"/>
              </w:rPr>
            </w:pPr>
            <w:r w:rsidRPr="000A1F1A">
              <w:rPr>
                <w:rFonts w:ascii="Garamond" w:hAnsi="Garamond" w:cs="Arial"/>
                <w:szCs w:val="24"/>
                <w:lang w:val="de-DE"/>
              </w:rPr>
              <w:t>d</w:t>
            </w:r>
            <w:r w:rsidR="009B4888" w:rsidRPr="000A1F1A">
              <w:rPr>
                <w:rFonts w:ascii="Garamond" w:hAnsi="Garamond" w:cs="Arial"/>
                <w:szCs w:val="24"/>
                <w:lang w:val="de-DE"/>
              </w:rPr>
              <w:t>r hab</w:t>
            </w:r>
            <w:r w:rsidR="00366A0E" w:rsidRPr="000A1F1A">
              <w:rPr>
                <w:rFonts w:ascii="Garamond" w:hAnsi="Garamond" w:cs="Arial"/>
                <w:szCs w:val="24"/>
                <w:lang w:val="de-DE"/>
              </w:rPr>
              <w:t xml:space="preserve">. </w:t>
            </w:r>
            <w:r w:rsidRPr="000A1F1A">
              <w:rPr>
                <w:rFonts w:ascii="Garamond" w:hAnsi="Garamond" w:cs="Arial"/>
                <w:szCs w:val="24"/>
                <w:lang w:val="de-DE"/>
              </w:rPr>
              <w:t>Z. Sobol</w:t>
            </w:r>
            <w:r w:rsidR="009B4888" w:rsidRPr="000A1F1A">
              <w:rPr>
                <w:rFonts w:ascii="Garamond" w:hAnsi="Garamond" w:cs="Arial"/>
                <w:szCs w:val="24"/>
                <w:lang w:val="de-DE"/>
              </w:rPr>
              <w:t xml:space="preserve"> (O</w:t>
            </w:r>
            <w:r w:rsidR="00366A0E" w:rsidRPr="000A1F1A">
              <w:rPr>
                <w:rFonts w:ascii="Garamond" w:hAnsi="Garamond" w:cs="Arial"/>
                <w:szCs w:val="24"/>
                <w:lang w:val="de-DE"/>
              </w:rPr>
              <w:t>Z</w:t>
            </w:r>
            <w:r w:rsidR="009B4888" w:rsidRPr="000A1F1A">
              <w:rPr>
                <w:rFonts w:ascii="Garamond" w:hAnsi="Garamond" w:cs="Arial"/>
                <w:szCs w:val="24"/>
                <w:lang w:val="de-DE"/>
              </w:rPr>
              <w:t>E</w:t>
            </w:r>
            <w:r w:rsidR="00366A0E" w:rsidRPr="000A1F1A">
              <w:rPr>
                <w:rFonts w:ascii="Garamond" w:hAnsi="Garamond" w:cs="Arial"/>
                <w:szCs w:val="24"/>
                <w:lang w:val="de-DE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9B4888" w:rsidP="00931E99">
            <w:pPr>
              <w:jc w:val="center"/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>9</w:t>
            </w:r>
          </w:p>
        </w:tc>
      </w:tr>
      <w:tr w:rsidR="00366A0E" w:rsidRPr="0048791E" w:rsidTr="00931E9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931E9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9B4888" w:rsidP="00931E99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>Układy kogeneracyjne i magazynowanie energii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366A0E" w:rsidP="009B4888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 xml:space="preserve">dr hab. </w:t>
            </w:r>
            <w:r w:rsidR="009B4888" w:rsidRPr="00E66DD4">
              <w:rPr>
                <w:rFonts w:ascii="Garamond" w:hAnsi="Garamond" w:cs="Arial"/>
                <w:szCs w:val="24"/>
              </w:rPr>
              <w:t>H. Latała</w:t>
            </w:r>
            <w:r w:rsidRPr="00E66DD4">
              <w:rPr>
                <w:rFonts w:ascii="Garamond" w:hAnsi="Garamond" w:cs="Arial"/>
                <w:szCs w:val="24"/>
              </w:rPr>
              <w:t xml:space="preserve"> </w:t>
            </w:r>
            <w:r w:rsidR="00CC3BC2">
              <w:rPr>
                <w:rFonts w:ascii="Garamond" w:hAnsi="Garamond" w:cs="Arial"/>
                <w:szCs w:val="24"/>
              </w:rPr>
              <w:t xml:space="preserve">prof. URK </w:t>
            </w:r>
            <w:r w:rsidRPr="00E66DD4">
              <w:rPr>
                <w:rFonts w:ascii="Garamond" w:hAnsi="Garamond" w:cs="Arial"/>
                <w:szCs w:val="24"/>
              </w:rPr>
              <w:t>(</w:t>
            </w:r>
            <w:r w:rsidR="009B4888" w:rsidRPr="00E66DD4">
              <w:rPr>
                <w:rFonts w:ascii="Garamond" w:hAnsi="Garamond" w:cs="Arial"/>
                <w:szCs w:val="24"/>
              </w:rPr>
              <w:t>OZE</w:t>
            </w:r>
            <w:r w:rsidRPr="00E66DD4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E66DD4" w:rsidRDefault="00CC3BC2" w:rsidP="00931E99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3</w:t>
            </w:r>
          </w:p>
        </w:tc>
      </w:tr>
      <w:tr w:rsidR="00366A0E" w:rsidRPr="0048791E" w:rsidTr="009B4888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931E9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0E" w:rsidRPr="00E66DD4" w:rsidRDefault="00A039CC" w:rsidP="00931E99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>Technologia utylizacji odpadów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0E" w:rsidRPr="00E66DD4" w:rsidRDefault="00CC3BC2" w:rsidP="00A039CC">
            <w:pPr>
              <w:rPr>
                <w:rFonts w:ascii="Garamond" w:hAnsi="Garamond" w:cs="Arial"/>
                <w:szCs w:val="24"/>
              </w:rPr>
            </w:pPr>
            <w:r w:rsidRPr="00CC3BC2">
              <w:rPr>
                <w:rFonts w:ascii="Garamond" w:hAnsi="Garamond" w:cs="Arial"/>
                <w:szCs w:val="24"/>
              </w:rPr>
              <w:t xml:space="preserve">dr inż. M. </w:t>
            </w:r>
            <w:proofErr w:type="spellStart"/>
            <w:r w:rsidRPr="00CC3BC2">
              <w:rPr>
                <w:rFonts w:ascii="Garamond" w:hAnsi="Garamond" w:cs="Arial"/>
                <w:szCs w:val="24"/>
              </w:rPr>
              <w:t>Jewiarz</w:t>
            </w:r>
            <w:proofErr w:type="spellEnd"/>
            <w:r w:rsidRPr="00CC3BC2">
              <w:rPr>
                <w:rFonts w:ascii="Garamond" w:hAnsi="Garamond" w:cs="Arial"/>
                <w:szCs w:val="24"/>
              </w:rPr>
              <w:t xml:space="preserve">, prof. URK </w:t>
            </w:r>
            <w:r w:rsidR="009A5E75" w:rsidRPr="00E66DD4">
              <w:rPr>
                <w:rFonts w:ascii="Garamond" w:hAnsi="Garamond" w:cs="Arial"/>
                <w:szCs w:val="24"/>
              </w:rPr>
              <w:t>(GO)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0E" w:rsidRPr="00E66DD4" w:rsidRDefault="00A752B1" w:rsidP="00931E99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5</w:t>
            </w:r>
          </w:p>
        </w:tc>
      </w:tr>
      <w:tr w:rsidR="00366A0E" w:rsidRPr="0048791E" w:rsidTr="009B4888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931E9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0E" w:rsidRPr="00E66DD4" w:rsidRDefault="00A039CC" w:rsidP="00931E99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>Technologia wody i ścieków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0E" w:rsidRPr="00E66DD4" w:rsidRDefault="00944B1A" w:rsidP="00A039CC">
            <w:pPr>
              <w:rPr>
                <w:rFonts w:ascii="Garamond" w:hAnsi="Garamond" w:cs="Arial"/>
                <w:szCs w:val="24"/>
                <w:lang w:val="en-US"/>
              </w:rPr>
            </w:pPr>
            <w:r w:rsidRPr="00E66DD4">
              <w:rPr>
                <w:rFonts w:ascii="Garamond" w:hAnsi="Garamond" w:cs="Arial"/>
                <w:szCs w:val="24"/>
                <w:lang w:val="en-US"/>
              </w:rPr>
              <w:t>dr</w:t>
            </w:r>
            <w:r w:rsidR="002C4803" w:rsidRPr="00E66DD4">
              <w:rPr>
                <w:rFonts w:ascii="Garamond" w:hAnsi="Garamond" w:cs="Arial"/>
                <w:szCs w:val="24"/>
                <w:lang w:val="en-US"/>
              </w:rPr>
              <w:t xml:space="preserve"> hab. </w:t>
            </w:r>
            <w:r w:rsidR="00A039CC" w:rsidRPr="00E66DD4">
              <w:rPr>
                <w:rFonts w:ascii="Garamond" w:hAnsi="Garamond" w:cs="Arial"/>
                <w:szCs w:val="24"/>
                <w:lang w:val="en-US"/>
              </w:rPr>
              <w:t>J. Salamon</w:t>
            </w:r>
            <w:r w:rsidR="002C4803" w:rsidRPr="00E66DD4">
              <w:rPr>
                <w:rFonts w:ascii="Garamond" w:hAnsi="Garamond" w:cs="Arial"/>
                <w:szCs w:val="24"/>
                <w:lang w:val="en-US"/>
              </w:rPr>
              <w:t xml:space="preserve"> (GO)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0E" w:rsidRPr="00E66DD4" w:rsidRDefault="00CC3BC2" w:rsidP="00931E99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8</w:t>
            </w:r>
          </w:p>
        </w:tc>
      </w:tr>
      <w:tr w:rsidR="00366A0E" w:rsidRPr="0048791E" w:rsidTr="009B4888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E" w:rsidRPr="0048791E" w:rsidRDefault="00366A0E" w:rsidP="00931E9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0E" w:rsidRPr="00E66DD4" w:rsidRDefault="00944B1A" w:rsidP="00931E99">
            <w:pPr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>Gospodarka energetyczna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0E" w:rsidRPr="00E66DD4" w:rsidRDefault="00CC3BC2" w:rsidP="00931E9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Dr inż. T. Szul</w:t>
            </w:r>
            <w:r w:rsidR="00A752B1">
              <w:rPr>
                <w:rFonts w:ascii="Garamond" w:hAnsi="Garamond" w:cs="Arial"/>
                <w:szCs w:val="24"/>
              </w:rPr>
              <w:t xml:space="preserve"> (OZE i GO)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0E" w:rsidRPr="00E66DD4" w:rsidRDefault="00944B1A" w:rsidP="00931E99">
            <w:pPr>
              <w:jc w:val="center"/>
              <w:rPr>
                <w:rFonts w:ascii="Garamond" w:hAnsi="Garamond" w:cs="Arial"/>
                <w:szCs w:val="24"/>
              </w:rPr>
            </w:pPr>
            <w:r w:rsidRPr="00E66DD4">
              <w:rPr>
                <w:rFonts w:ascii="Garamond" w:hAnsi="Garamond" w:cs="Arial"/>
                <w:szCs w:val="24"/>
              </w:rPr>
              <w:t>6</w:t>
            </w:r>
          </w:p>
        </w:tc>
      </w:tr>
    </w:tbl>
    <w:p w:rsidR="00A752B1" w:rsidRDefault="00A752B1" w:rsidP="00366A0E">
      <w:pPr>
        <w:pStyle w:val="Tekstpodstawowy"/>
        <w:rPr>
          <w:rFonts w:ascii="Times New Roman" w:hAnsi="Times New Roman"/>
          <w:color w:val="000000"/>
        </w:rPr>
      </w:pPr>
    </w:p>
    <w:p w:rsidR="00A752B1" w:rsidRPr="002A4623" w:rsidRDefault="007B72B8" w:rsidP="00A752B1">
      <w:pPr>
        <w:pStyle w:val="Tekstpodstawow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 3</w:t>
      </w:r>
      <w:r w:rsidR="00A752B1" w:rsidRPr="002A4623">
        <w:rPr>
          <w:rFonts w:ascii="Times New Roman" w:hAnsi="Times New Roman"/>
          <w:color w:val="000000"/>
        </w:rPr>
        <w:t>.</w:t>
      </w:r>
    </w:p>
    <w:p w:rsidR="00A752B1" w:rsidRPr="002A4623" w:rsidRDefault="00A752B1" w:rsidP="00A752B1">
      <w:pPr>
        <w:pStyle w:val="Tekstpodstawowy"/>
        <w:jc w:val="center"/>
        <w:rPr>
          <w:rFonts w:ascii="Times New Roman" w:hAnsi="Times New Roman"/>
          <w:b/>
          <w:color w:val="000000"/>
        </w:rPr>
      </w:pPr>
      <w:r w:rsidRPr="002A4623">
        <w:rPr>
          <w:rFonts w:ascii="Times New Roman" w:hAnsi="Times New Roman"/>
          <w:color w:val="000000"/>
        </w:rPr>
        <w:t xml:space="preserve">Wykaz przedmiotów objętych egzaminem inżynierskim z zakresu kierunkowych treści kształcenia na kierunku </w:t>
      </w:r>
      <w:r w:rsidR="007667F5">
        <w:rPr>
          <w:rFonts w:ascii="Times New Roman" w:hAnsi="Times New Roman"/>
          <w:b/>
          <w:color w:val="000000"/>
        </w:rPr>
        <w:t>T</w:t>
      </w:r>
      <w:bookmarkStart w:id="0" w:name="_GoBack"/>
      <w:bookmarkEnd w:id="0"/>
      <w:r w:rsidRPr="00A752B1">
        <w:rPr>
          <w:rFonts w:ascii="Times New Roman" w:hAnsi="Times New Roman"/>
          <w:b/>
          <w:color w:val="000000"/>
        </w:rPr>
        <w:t>ransport i logistyka</w:t>
      </w:r>
    </w:p>
    <w:tbl>
      <w:tblPr>
        <w:tblW w:w="8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5168"/>
        <w:gridCol w:w="2280"/>
        <w:gridCol w:w="713"/>
      </w:tblGrid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112C11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Lp.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112C11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Nazwa przedmiotu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112C11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Koordynator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112C11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ECTS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C174DA">
            <w:pPr>
              <w:numPr>
                <w:ilvl w:val="0"/>
                <w:numId w:val="34"/>
              </w:num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b/>
                <w:color w:val="000000"/>
                <w:szCs w:val="24"/>
              </w:rPr>
              <w:t>Treści kierunkowe podstawowe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E66DD4" w:rsidRDefault="00C174DA" w:rsidP="00112C11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66DD4">
              <w:rPr>
                <w:rFonts w:ascii="Garamond" w:hAnsi="Garamond" w:cs="Arial"/>
                <w:color w:val="000000"/>
                <w:szCs w:val="24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 w:rsidRPr="007A442C">
              <w:rPr>
                <w:rFonts w:ascii="Garamond" w:hAnsi="Garamond" w:cs="Arial"/>
                <w:szCs w:val="24"/>
              </w:rPr>
              <w:t>Logistyka w przedsiębiorstwie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prof. M. Kuboń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4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E66DD4" w:rsidRDefault="00C174DA" w:rsidP="00112C11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66DD4">
              <w:rPr>
                <w:rFonts w:ascii="Garamond" w:hAnsi="Garamond" w:cs="Arial"/>
                <w:color w:val="000000"/>
                <w:szCs w:val="24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 w:rsidRPr="007A442C">
              <w:rPr>
                <w:rFonts w:ascii="Garamond" w:hAnsi="Garamond" w:cs="Arial"/>
                <w:szCs w:val="24"/>
              </w:rPr>
              <w:t>Organizacja i zarządzanie przedsiębiorstwem transportowo-spedycyjnym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dr hab. inż. D. Kwaśniewski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4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E66DD4" w:rsidRDefault="00C174DA" w:rsidP="00112C11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66DD4">
              <w:rPr>
                <w:rFonts w:ascii="Garamond" w:hAnsi="Garamond" w:cs="Arial"/>
                <w:color w:val="000000"/>
                <w:szCs w:val="24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 w:rsidRPr="007A442C">
              <w:rPr>
                <w:rFonts w:ascii="Garamond" w:hAnsi="Garamond" w:cs="Arial"/>
                <w:szCs w:val="24"/>
              </w:rPr>
              <w:t>Gospodarka magazynowa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dr hab. inż. U. Malaga-Toboła, prof. UR</w:t>
            </w:r>
            <w:r w:rsidR="00633FA2">
              <w:rPr>
                <w:rFonts w:ascii="Garamond" w:hAnsi="Garamond" w:cs="Arial"/>
                <w:szCs w:val="24"/>
              </w:rPr>
              <w:t>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5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7944C6" w:rsidRDefault="00C174DA" w:rsidP="00C174DA">
            <w:pPr>
              <w:numPr>
                <w:ilvl w:val="0"/>
                <w:numId w:val="34"/>
              </w:numPr>
              <w:jc w:val="center"/>
              <w:rPr>
                <w:rFonts w:ascii="Garamond" w:hAnsi="Garamond" w:cs="Arial"/>
                <w:b/>
                <w:szCs w:val="24"/>
              </w:rPr>
            </w:pPr>
            <w:r w:rsidRPr="007944C6">
              <w:rPr>
                <w:rFonts w:ascii="Garamond" w:hAnsi="Garamond" w:cs="Arial"/>
                <w:b/>
                <w:szCs w:val="24"/>
              </w:rPr>
              <w:t>Treści kierunkowe uzupełniające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112C11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 w:rsidRPr="007A442C">
              <w:rPr>
                <w:rFonts w:ascii="Garamond" w:hAnsi="Garamond" w:cs="Arial"/>
                <w:szCs w:val="24"/>
              </w:rPr>
              <w:t>Transport drogowy osób i rzeczy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0A1F1A" w:rsidRDefault="00C174DA" w:rsidP="00112C11">
            <w:pPr>
              <w:rPr>
                <w:rFonts w:ascii="Garamond" w:hAnsi="Garamond" w:cs="Arial"/>
                <w:szCs w:val="24"/>
                <w:lang w:val="de-DE"/>
              </w:rPr>
            </w:pPr>
            <w:r>
              <w:rPr>
                <w:rFonts w:ascii="Garamond" w:hAnsi="Garamond" w:cs="Arial"/>
                <w:szCs w:val="24"/>
                <w:lang w:val="de-DE"/>
              </w:rPr>
              <w:t>d</w:t>
            </w:r>
            <w:r w:rsidRPr="007A442C">
              <w:rPr>
                <w:rFonts w:ascii="Garamond" w:hAnsi="Garamond" w:cs="Arial"/>
                <w:szCs w:val="24"/>
                <w:lang w:val="de-DE"/>
              </w:rPr>
              <w:t>r hab. inż. Jakub Sikora, prof. UR</w:t>
            </w:r>
            <w:r w:rsidR="00633FA2">
              <w:rPr>
                <w:rFonts w:ascii="Garamond" w:hAnsi="Garamond" w:cs="Arial"/>
                <w:szCs w:val="24"/>
                <w:lang w:val="de-DE"/>
              </w:rPr>
              <w:t xml:space="preserve">K </w:t>
            </w:r>
            <w:r>
              <w:rPr>
                <w:rFonts w:ascii="Garamond" w:hAnsi="Garamond" w:cs="Arial"/>
                <w:szCs w:val="24"/>
                <w:lang w:val="de-DE"/>
              </w:rPr>
              <w:t>(</w:t>
            </w:r>
            <w:proofErr w:type="spellStart"/>
            <w:r>
              <w:rPr>
                <w:rFonts w:ascii="Garamond" w:hAnsi="Garamond" w:cs="Arial"/>
                <w:szCs w:val="24"/>
                <w:lang w:val="de-DE"/>
              </w:rPr>
              <w:t>TSiS</w:t>
            </w:r>
            <w:proofErr w:type="spellEnd"/>
            <w:r>
              <w:rPr>
                <w:rFonts w:ascii="Garamond" w:hAnsi="Garamond" w:cs="Arial"/>
                <w:szCs w:val="24"/>
                <w:lang w:val="de-DE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5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112C11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 w:rsidRPr="007A442C">
              <w:rPr>
                <w:rFonts w:ascii="Garamond" w:hAnsi="Garamond" w:cs="Arial"/>
                <w:szCs w:val="24"/>
              </w:rPr>
              <w:t>Spedycja i transport ładunków specjalnych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</w:t>
            </w:r>
            <w:r w:rsidRPr="007A442C">
              <w:rPr>
                <w:rFonts w:ascii="Garamond" w:hAnsi="Garamond" w:cs="Arial"/>
                <w:szCs w:val="24"/>
              </w:rPr>
              <w:t>r inż. Tomasz Hebda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  <w:lang w:val="de-DE"/>
              </w:rPr>
              <w:t>(</w:t>
            </w:r>
            <w:proofErr w:type="spellStart"/>
            <w:r>
              <w:rPr>
                <w:rFonts w:ascii="Garamond" w:hAnsi="Garamond" w:cs="Arial"/>
                <w:szCs w:val="24"/>
                <w:lang w:val="de-DE"/>
              </w:rPr>
              <w:t>TSiS</w:t>
            </w:r>
            <w:proofErr w:type="spellEnd"/>
            <w:r>
              <w:rPr>
                <w:rFonts w:ascii="Garamond" w:hAnsi="Garamond" w:cs="Arial"/>
                <w:szCs w:val="24"/>
                <w:lang w:val="de-DE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112C11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 w:rsidRPr="007A442C">
              <w:rPr>
                <w:rFonts w:ascii="Garamond" w:hAnsi="Garamond" w:cs="Arial"/>
                <w:szCs w:val="24"/>
              </w:rPr>
              <w:t>Transport intermodalny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633FA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</w:t>
            </w:r>
            <w:r w:rsidRPr="007A442C">
              <w:rPr>
                <w:rFonts w:ascii="Garamond" w:hAnsi="Garamond" w:cs="Arial"/>
                <w:szCs w:val="24"/>
              </w:rPr>
              <w:t>r hab. inż. J. Salamon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  <w:lang w:val="de-DE"/>
              </w:rPr>
              <w:t>(</w:t>
            </w:r>
            <w:proofErr w:type="spellStart"/>
            <w:r>
              <w:rPr>
                <w:rFonts w:ascii="Garamond" w:hAnsi="Garamond" w:cs="Arial"/>
                <w:szCs w:val="24"/>
                <w:lang w:val="de-DE"/>
              </w:rPr>
              <w:t>TSiS</w:t>
            </w:r>
            <w:proofErr w:type="spellEnd"/>
            <w:r>
              <w:rPr>
                <w:rFonts w:ascii="Garamond" w:hAnsi="Garamond" w:cs="Arial"/>
                <w:szCs w:val="24"/>
                <w:lang w:val="de-DE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5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112C11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 w:rsidRPr="007A442C">
              <w:rPr>
                <w:rFonts w:ascii="Garamond" w:hAnsi="Garamond" w:cs="Arial"/>
                <w:szCs w:val="24"/>
              </w:rPr>
              <w:t xml:space="preserve">Systemy </w:t>
            </w:r>
            <w:proofErr w:type="spellStart"/>
            <w:r w:rsidRPr="007A442C">
              <w:rPr>
                <w:rFonts w:ascii="Garamond" w:hAnsi="Garamond" w:cs="Arial"/>
                <w:szCs w:val="24"/>
              </w:rPr>
              <w:t>telematyczne</w:t>
            </w:r>
            <w:proofErr w:type="spellEnd"/>
            <w:r w:rsidRPr="007A442C">
              <w:rPr>
                <w:rFonts w:ascii="Garamond" w:hAnsi="Garamond" w:cs="Arial"/>
                <w:szCs w:val="24"/>
              </w:rPr>
              <w:t xml:space="preserve"> w logistyce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  <w:lang w:val="en-US"/>
              </w:rPr>
            </w:pPr>
            <w:r>
              <w:rPr>
                <w:rFonts w:ascii="Garamond" w:hAnsi="Garamond" w:cs="Arial"/>
                <w:szCs w:val="24"/>
                <w:lang w:val="en-US"/>
              </w:rPr>
              <w:t>d</w:t>
            </w:r>
            <w:r w:rsidRPr="00C174DA">
              <w:rPr>
                <w:rFonts w:ascii="Garamond" w:hAnsi="Garamond" w:cs="Arial"/>
                <w:szCs w:val="24"/>
                <w:lang w:val="en-US"/>
              </w:rPr>
              <w:t>r inż. K. Trzyniec</w:t>
            </w:r>
            <w:r>
              <w:rPr>
                <w:rFonts w:ascii="Garamond" w:hAnsi="Garamond" w:cs="Arial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Garamond" w:hAnsi="Garamond" w:cs="Arial"/>
                <w:szCs w:val="24"/>
                <w:lang w:val="en-US"/>
              </w:rPr>
              <w:t>SIwL</w:t>
            </w:r>
            <w:proofErr w:type="spellEnd"/>
            <w:r>
              <w:rPr>
                <w:rFonts w:ascii="Garamond" w:hAnsi="Garamond" w:cs="Arial"/>
                <w:szCs w:val="24"/>
                <w:lang w:val="en-US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6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DA" w:rsidRPr="0048791E" w:rsidRDefault="00C174DA" w:rsidP="00112C11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48791E">
              <w:rPr>
                <w:rFonts w:ascii="Garamond" w:hAnsi="Garamond" w:cs="Arial"/>
                <w:color w:val="000000"/>
                <w:szCs w:val="24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 w:rsidRPr="007A442C">
              <w:rPr>
                <w:rFonts w:ascii="Garamond" w:hAnsi="Garamond" w:cs="Arial"/>
                <w:szCs w:val="24"/>
              </w:rPr>
              <w:t>Optymalizacja decyzji logistycznych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C174DA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</w:t>
            </w:r>
            <w:r w:rsidRPr="00C174DA">
              <w:rPr>
                <w:rFonts w:ascii="Garamond" w:hAnsi="Garamond" w:cs="Arial"/>
                <w:szCs w:val="24"/>
              </w:rPr>
              <w:t>rof. S. Francik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  <w:lang w:val="en-US"/>
              </w:rPr>
              <w:t>(</w:t>
            </w:r>
            <w:proofErr w:type="spellStart"/>
            <w:r>
              <w:rPr>
                <w:rFonts w:ascii="Garamond" w:hAnsi="Garamond" w:cs="Arial"/>
                <w:szCs w:val="24"/>
                <w:lang w:val="en-US"/>
              </w:rPr>
              <w:t>SIwL</w:t>
            </w:r>
            <w:proofErr w:type="spellEnd"/>
            <w:r>
              <w:rPr>
                <w:rFonts w:ascii="Garamond" w:hAnsi="Garamond" w:cs="Arial"/>
                <w:szCs w:val="24"/>
                <w:lang w:val="en-US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6</w:t>
            </w:r>
          </w:p>
        </w:tc>
      </w:tr>
      <w:tr w:rsidR="00C174DA" w:rsidRPr="0048791E" w:rsidTr="00112C11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48791E" w:rsidRDefault="00C174DA" w:rsidP="00112C11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6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 w:rsidRPr="007A442C">
              <w:rPr>
                <w:rFonts w:ascii="Garamond" w:hAnsi="Garamond" w:cs="Arial"/>
                <w:szCs w:val="24"/>
              </w:rPr>
              <w:t>Sterowanie liniami technologicznymi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</w:t>
            </w:r>
            <w:r w:rsidRPr="00C174DA">
              <w:rPr>
                <w:rFonts w:ascii="Garamond" w:hAnsi="Garamond" w:cs="Arial"/>
                <w:szCs w:val="24"/>
              </w:rPr>
              <w:t>r inż. M. Tomasik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  <w:lang w:val="en-US"/>
              </w:rPr>
              <w:t>(</w:t>
            </w:r>
            <w:proofErr w:type="spellStart"/>
            <w:r>
              <w:rPr>
                <w:rFonts w:ascii="Garamond" w:hAnsi="Garamond" w:cs="Arial"/>
                <w:szCs w:val="24"/>
                <w:lang w:val="en-US"/>
              </w:rPr>
              <w:t>SIwL</w:t>
            </w:r>
            <w:proofErr w:type="spellEnd"/>
            <w:r>
              <w:rPr>
                <w:rFonts w:ascii="Garamond" w:hAnsi="Garamond" w:cs="Arial"/>
                <w:szCs w:val="24"/>
                <w:lang w:val="en-US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DA" w:rsidRPr="00E66DD4" w:rsidRDefault="00C174DA" w:rsidP="00112C1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6</w:t>
            </w:r>
          </w:p>
        </w:tc>
      </w:tr>
    </w:tbl>
    <w:p w:rsidR="00A752B1" w:rsidRDefault="00A752B1" w:rsidP="00366A0E">
      <w:pPr>
        <w:pStyle w:val="Tekstpodstawowy"/>
        <w:rPr>
          <w:rFonts w:ascii="Times New Roman" w:hAnsi="Times New Roman"/>
          <w:color w:val="000000"/>
        </w:rPr>
      </w:pPr>
    </w:p>
    <w:p w:rsidR="00366A0E" w:rsidRPr="002A4623" w:rsidRDefault="00366A0E" w:rsidP="008141B5">
      <w:pPr>
        <w:pStyle w:val="Tekstpodstawowy"/>
        <w:rPr>
          <w:rFonts w:ascii="Times New Roman" w:hAnsi="Times New Roman"/>
          <w:color w:val="000000"/>
        </w:rPr>
      </w:pPr>
    </w:p>
    <w:p w:rsidR="00022381" w:rsidRPr="002A4623" w:rsidRDefault="00765698" w:rsidP="006A76AF">
      <w:pPr>
        <w:pStyle w:val="Tekstpodstawowy"/>
        <w:rPr>
          <w:rFonts w:ascii="Times New Roman" w:hAnsi="Times New Roman"/>
          <w:b/>
          <w:color w:val="000000"/>
        </w:rPr>
      </w:pPr>
      <w:r w:rsidRPr="002A4623">
        <w:rPr>
          <w:rFonts w:ascii="Times New Roman" w:hAnsi="Times New Roman"/>
          <w:b/>
          <w:color w:val="000000"/>
        </w:rPr>
        <w:t>Uwagi</w:t>
      </w:r>
      <w:r w:rsidR="006A184F" w:rsidRPr="002A4623">
        <w:rPr>
          <w:rFonts w:ascii="Times New Roman" w:hAnsi="Times New Roman"/>
          <w:b/>
          <w:color w:val="000000"/>
        </w:rPr>
        <w:t>:</w:t>
      </w:r>
    </w:p>
    <w:p w:rsidR="00F2436D" w:rsidRDefault="00F2436D" w:rsidP="00891413">
      <w:pPr>
        <w:pStyle w:val="Tekstpodstawowy"/>
        <w:numPr>
          <w:ilvl w:val="0"/>
          <w:numId w:val="10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Podczas egzaminu inżynierskiego dyplomant przedstawia autoreferat lub prezentację treści pracy dyplomowej, trwający nie dłużej niż 5 minut.</w:t>
      </w:r>
    </w:p>
    <w:p w:rsidR="00F2504C" w:rsidRPr="002A4623" w:rsidRDefault="00B97219" w:rsidP="00891413">
      <w:pPr>
        <w:pStyle w:val="Tekstpodstawowy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2A4623">
        <w:rPr>
          <w:rFonts w:ascii="Times New Roman" w:hAnsi="Times New Roman"/>
          <w:color w:val="000000"/>
        </w:rPr>
        <w:t xml:space="preserve">Zakres egzaminu magisterskiego obejmuje autoreferat lub prezentację </w:t>
      </w:r>
      <w:r w:rsidR="00F2504C" w:rsidRPr="002A4623">
        <w:rPr>
          <w:rFonts w:ascii="Times New Roman" w:hAnsi="Times New Roman"/>
          <w:color w:val="000000"/>
        </w:rPr>
        <w:t xml:space="preserve">treści pracy dyplomowej, trwające </w:t>
      </w:r>
      <w:r w:rsidR="00B3290A" w:rsidRPr="002A4623">
        <w:rPr>
          <w:rFonts w:ascii="Times New Roman" w:hAnsi="Times New Roman"/>
          <w:color w:val="000000"/>
        </w:rPr>
        <w:t xml:space="preserve">nie </w:t>
      </w:r>
      <w:r w:rsidR="00F2436D">
        <w:rPr>
          <w:rFonts w:ascii="Times New Roman" w:hAnsi="Times New Roman"/>
          <w:color w:val="000000"/>
        </w:rPr>
        <w:t>dłużej niż 5 minut.</w:t>
      </w:r>
    </w:p>
    <w:p w:rsidR="002F6962" w:rsidRPr="002A4623" w:rsidRDefault="002F6962" w:rsidP="00A94DE0">
      <w:pPr>
        <w:pStyle w:val="Tekstpodstawowy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2A4623">
        <w:rPr>
          <w:rFonts w:ascii="Times New Roman" w:hAnsi="Times New Roman"/>
          <w:color w:val="000000"/>
        </w:rPr>
        <w:t xml:space="preserve">Na egzaminie dyplomowym </w:t>
      </w:r>
      <w:r w:rsidR="00C174DA">
        <w:rPr>
          <w:rFonts w:ascii="Times New Roman" w:hAnsi="Times New Roman"/>
          <w:color w:val="000000"/>
        </w:rPr>
        <w:t>k</w:t>
      </w:r>
      <w:r w:rsidR="00C1103A" w:rsidRPr="002A4623">
        <w:rPr>
          <w:rFonts w:ascii="Times New Roman" w:hAnsi="Times New Roman"/>
          <w:color w:val="000000"/>
        </w:rPr>
        <w:t>oordynatora</w:t>
      </w:r>
      <w:r w:rsidRPr="002A4623">
        <w:rPr>
          <w:rFonts w:ascii="Times New Roman" w:hAnsi="Times New Roman"/>
          <w:color w:val="000000"/>
        </w:rPr>
        <w:t xml:space="preserve"> może zastąpić nauczyciel akademicki posiadający co najmniej stopień doktora. </w:t>
      </w:r>
    </w:p>
    <w:sectPr w:rsidR="002F6962" w:rsidRPr="002A4623" w:rsidSect="00BA75FF">
      <w:footerReference w:type="even" r:id="rId7"/>
      <w:footerReference w:type="default" r:id="rId8"/>
      <w:pgSz w:w="11906" w:h="16838"/>
      <w:pgMar w:top="1418" w:right="136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00" w:rsidRDefault="00654F00">
      <w:r>
        <w:separator/>
      </w:r>
    </w:p>
  </w:endnote>
  <w:endnote w:type="continuationSeparator" w:id="0">
    <w:p w:rsidR="00654F00" w:rsidRDefault="0065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75" w:rsidRDefault="00832905" w:rsidP="00CF33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50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5075" w:rsidRDefault="00225075" w:rsidP="00A13A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75" w:rsidRDefault="00832905" w:rsidP="00CF33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50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67F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25075" w:rsidRDefault="00225075" w:rsidP="00A13A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00" w:rsidRDefault="00654F00">
      <w:r>
        <w:separator/>
      </w:r>
    </w:p>
  </w:footnote>
  <w:footnote w:type="continuationSeparator" w:id="0">
    <w:p w:rsidR="00654F00" w:rsidRDefault="0065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1F3"/>
    <w:multiLevelType w:val="hybridMultilevel"/>
    <w:tmpl w:val="0BB0D7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633839"/>
    <w:multiLevelType w:val="hybridMultilevel"/>
    <w:tmpl w:val="F564B1D0"/>
    <w:lvl w:ilvl="0" w:tplc="9540233E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 w15:restartNumberingAfterBreak="0">
    <w:nsid w:val="194103F7"/>
    <w:multiLevelType w:val="hybridMultilevel"/>
    <w:tmpl w:val="4ABCA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248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A0F1E"/>
    <w:multiLevelType w:val="hybridMultilevel"/>
    <w:tmpl w:val="41548D82"/>
    <w:lvl w:ilvl="0" w:tplc="D11A81E6">
      <w:start w:val="1"/>
      <w:numFmt w:val="bullet"/>
      <w:lvlText w:val="-"/>
      <w:lvlJc w:val="left"/>
      <w:pPr>
        <w:ind w:left="18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8B5C3C"/>
    <w:multiLevelType w:val="hybridMultilevel"/>
    <w:tmpl w:val="045CA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02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4616A"/>
    <w:multiLevelType w:val="hybridMultilevel"/>
    <w:tmpl w:val="0172E14E"/>
    <w:lvl w:ilvl="0" w:tplc="CA0CA2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E7A"/>
    <w:multiLevelType w:val="hybridMultilevel"/>
    <w:tmpl w:val="1FE610C2"/>
    <w:lvl w:ilvl="0" w:tplc="E11686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67F4"/>
    <w:multiLevelType w:val="singleLevel"/>
    <w:tmpl w:val="BE4A8E5A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E26403"/>
    <w:multiLevelType w:val="hybridMultilevel"/>
    <w:tmpl w:val="074C6494"/>
    <w:lvl w:ilvl="0" w:tplc="FE14CAC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5739"/>
    <w:multiLevelType w:val="hybridMultilevel"/>
    <w:tmpl w:val="FADC7EB2"/>
    <w:lvl w:ilvl="0" w:tplc="FE14CAC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07AAF"/>
    <w:multiLevelType w:val="hybridMultilevel"/>
    <w:tmpl w:val="B88A3CCC"/>
    <w:lvl w:ilvl="0" w:tplc="E312E5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31C1"/>
    <w:multiLevelType w:val="hybridMultilevel"/>
    <w:tmpl w:val="EED89622"/>
    <w:lvl w:ilvl="0" w:tplc="D11A81E6">
      <w:start w:val="1"/>
      <w:numFmt w:val="bullet"/>
      <w:lvlText w:val="-"/>
      <w:lvlJc w:val="left"/>
      <w:pPr>
        <w:ind w:left="18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EDD0602"/>
    <w:multiLevelType w:val="hybridMultilevel"/>
    <w:tmpl w:val="E5CECE3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0E61C0"/>
    <w:multiLevelType w:val="hybridMultilevel"/>
    <w:tmpl w:val="87D46CB2"/>
    <w:lvl w:ilvl="0" w:tplc="FE14CAC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F1EE1"/>
    <w:multiLevelType w:val="hybridMultilevel"/>
    <w:tmpl w:val="A0708EE2"/>
    <w:lvl w:ilvl="0" w:tplc="D11A81E6">
      <w:start w:val="1"/>
      <w:numFmt w:val="bullet"/>
      <w:lvlText w:val="-"/>
      <w:lvlJc w:val="left"/>
      <w:pPr>
        <w:ind w:left="22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5E34D4B"/>
    <w:multiLevelType w:val="hybridMultilevel"/>
    <w:tmpl w:val="001A235C"/>
    <w:lvl w:ilvl="0" w:tplc="9CC0F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8766A"/>
    <w:multiLevelType w:val="hybridMultilevel"/>
    <w:tmpl w:val="2CC293D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B5A6EC0"/>
    <w:multiLevelType w:val="hybridMultilevel"/>
    <w:tmpl w:val="E5CECE3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E6C5939"/>
    <w:multiLevelType w:val="hybridMultilevel"/>
    <w:tmpl w:val="3CB20748"/>
    <w:lvl w:ilvl="0" w:tplc="630658D6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B1E58"/>
    <w:multiLevelType w:val="hybridMultilevel"/>
    <w:tmpl w:val="978AF184"/>
    <w:lvl w:ilvl="0" w:tplc="D0D0534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16710"/>
    <w:multiLevelType w:val="hybridMultilevel"/>
    <w:tmpl w:val="363AC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A3185"/>
    <w:multiLevelType w:val="hybridMultilevel"/>
    <w:tmpl w:val="0BB0D7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1328C"/>
    <w:multiLevelType w:val="hybridMultilevel"/>
    <w:tmpl w:val="BF78E032"/>
    <w:lvl w:ilvl="0" w:tplc="D11A81E6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1877D74"/>
    <w:multiLevelType w:val="hybridMultilevel"/>
    <w:tmpl w:val="363AC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787453"/>
    <w:multiLevelType w:val="hybridMultilevel"/>
    <w:tmpl w:val="A87C1D1A"/>
    <w:lvl w:ilvl="0" w:tplc="9F4248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C129F"/>
    <w:multiLevelType w:val="hybridMultilevel"/>
    <w:tmpl w:val="1C8A4036"/>
    <w:lvl w:ilvl="0" w:tplc="9F4248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75D1C"/>
    <w:multiLevelType w:val="hybridMultilevel"/>
    <w:tmpl w:val="858240D6"/>
    <w:lvl w:ilvl="0" w:tplc="FE14CAC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85F7A"/>
    <w:multiLevelType w:val="hybridMultilevel"/>
    <w:tmpl w:val="363AC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1125A2"/>
    <w:multiLevelType w:val="hybridMultilevel"/>
    <w:tmpl w:val="7786C820"/>
    <w:lvl w:ilvl="0" w:tplc="30AE0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E5F87"/>
    <w:multiLevelType w:val="hybridMultilevel"/>
    <w:tmpl w:val="0860C12A"/>
    <w:lvl w:ilvl="0" w:tplc="FE14CAC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60271"/>
    <w:multiLevelType w:val="hybridMultilevel"/>
    <w:tmpl w:val="8E223ACC"/>
    <w:lvl w:ilvl="0" w:tplc="EA3A4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97E74"/>
    <w:multiLevelType w:val="hybridMultilevel"/>
    <w:tmpl w:val="0BB0D7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893A38"/>
    <w:multiLevelType w:val="hybridMultilevel"/>
    <w:tmpl w:val="7B84DA76"/>
    <w:lvl w:ilvl="0" w:tplc="D11A81E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60B98"/>
    <w:multiLevelType w:val="hybridMultilevel"/>
    <w:tmpl w:val="ED80F9F2"/>
    <w:lvl w:ilvl="0" w:tplc="17D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5"/>
  </w:num>
  <w:num w:numId="5">
    <w:abstractNumId w:val="24"/>
  </w:num>
  <w:num w:numId="6">
    <w:abstractNumId w:val="25"/>
  </w:num>
  <w:num w:numId="7">
    <w:abstractNumId w:val="15"/>
  </w:num>
  <w:num w:numId="8">
    <w:abstractNumId w:val="10"/>
  </w:num>
  <w:num w:numId="9">
    <w:abstractNumId w:val="1"/>
  </w:num>
  <w:num w:numId="10">
    <w:abstractNumId w:val="33"/>
  </w:num>
  <w:num w:numId="11">
    <w:abstractNumId w:val="8"/>
  </w:num>
  <w:num w:numId="12">
    <w:abstractNumId w:val="26"/>
  </w:num>
  <w:num w:numId="13">
    <w:abstractNumId w:val="19"/>
  </w:num>
  <w:num w:numId="14">
    <w:abstractNumId w:val="21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29"/>
  </w:num>
  <w:num w:numId="20">
    <w:abstractNumId w:val="9"/>
  </w:num>
  <w:num w:numId="21">
    <w:abstractNumId w:val="16"/>
  </w:num>
  <w:num w:numId="22">
    <w:abstractNumId w:val="11"/>
  </w:num>
  <w:num w:numId="23">
    <w:abstractNumId w:val="3"/>
  </w:num>
  <w:num w:numId="24">
    <w:abstractNumId w:val="32"/>
  </w:num>
  <w:num w:numId="25">
    <w:abstractNumId w:val="27"/>
  </w:num>
  <w:num w:numId="26">
    <w:abstractNumId w:val="6"/>
  </w:num>
  <w:num w:numId="27">
    <w:abstractNumId w:val="30"/>
  </w:num>
  <w:num w:numId="28">
    <w:abstractNumId w:val="20"/>
  </w:num>
  <w:num w:numId="29">
    <w:abstractNumId w:val="7"/>
  </w:num>
  <w:num w:numId="30">
    <w:abstractNumId w:val="28"/>
  </w:num>
  <w:num w:numId="31">
    <w:abstractNumId w:val="14"/>
  </w:num>
  <w:num w:numId="32">
    <w:abstractNumId w:val="31"/>
  </w:num>
  <w:num w:numId="33">
    <w:abstractNumId w:val="22"/>
  </w:num>
  <w:num w:numId="3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CA"/>
    <w:rsid w:val="00001476"/>
    <w:rsid w:val="000067E7"/>
    <w:rsid w:val="000075D6"/>
    <w:rsid w:val="00015FC0"/>
    <w:rsid w:val="00022381"/>
    <w:rsid w:val="0002426B"/>
    <w:rsid w:val="00027726"/>
    <w:rsid w:val="00030C61"/>
    <w:rsid w:val="000336C6"/>
    <w:rsid w:val="00040E1D"/>
    <w:rsid w:val="00043EE0"/>
    <w:rsid w:val="000554FC"/>
    <w:rsid w:val="00065770"/>
    <w:rsid w:val="000864D3"/>
    <w:rsid w:val="00087F0A"/>
    <w:rsid w:val="0009071F"/>
    <w:rsid w:val="000A1F1A"/>
    <w:rsid w:val="000B2D98"/>
    <w:rsid w:val="000B4529"/>
    <w:rsid w:val="000B6B43"/>
    <w:rsid w:val="000D3A3E"/>
    <w:rsid w:val="000E19DB"/>
    <w:rsid w:val="000E7D6A"/>
    <w:rsid w:val="000F029B"/>
    <w:rsid w:val="000F586E"/>
    <w:rsid w:val="00106DFD"/>
    <w:rsid w:val="00115CC6"/>
    <w:rsid w:val="001346F8"/>
    <w:rsid w:val="00136C7F"/>
    <w:rsid w:val="00150DCE"/>
    <w:rsid w:val="00151CEC"/>
    <w:rsid w:val="00156257"/>
    <w:rsid w:val="00172426"/>
    <w:rsid w:val="001861E8"/>
    <w:rsid w:val="00193498"/>
    <w:rsid w:val="0019357E"/>
    <w:rsid w:val="0019372E"/>
    <w:rsid w:val="001A3FEF"/>
    <w:rsid w:val="001A576B"/>
    <w:rsid w:val="001A7421"/>
    <w:rsid w:val="001C5C57"/>
    <w:rsid w:val="001E211E"/>
    <w:rsid w:val="001E3F16"/>
    <w:rsid w:val="001F0ABD"/>
    <w:rsid w:val="00214D17"/>
    <w:rsid w:val="0021616B"/>
    <w:rsid w:val="00217423"/>
    <w:rsid w:val="00217804"/>
    <w:rsid w:val="00225075"/>
    <w:rsid w:val="002322B0"/>
    <w:rsid w:val="00242568"/>
    <w:rsid w:val="0025073E"/>
    <w:rsid w:val="002514F8"/>
    <w:rsid w:val="00254265"/>
    <w:rsid w:val="0026053F"/>
    <w:rsid w:val="00262B6F"/>
    <w:rsid w:val="0026353B"/>
    <w:rsid w:val="00270D27"/>
    <w:rsid w:val="00286907"/>
    <w:rsid w:val="002A34E0"/>
    <w:rsid w:val="002A4623"/>
    <w:rsid w:val="002B269F"/>
    <w:rsid w:val="002C3B6B"/>
    <w:rsid w:val="002C4085"/>
    <w:rsid w:val="002C4803"/>
    <w:rsid w:val="002D18EA"/>
    <w:rsid w:val="002D5629"/>
    <w:rsid w:val="002E71D1"/>
    <w:rsid w:val="002F4C60"/>
    <w:rsid w:val="002F6962"/>
    <w:rsid w:val="00317463"/>
    <w:rsid w:val="0034387E"/>
    <w:rsid w:val="00361B75"/>
    <w:rsid w:val="00365A64"/>
    <w:rsid w:val="00366A0E"/>
    <w:rsid w:val="003707EC"/>
    <w:rsid w:val="00385148"/>
    <w:rsid w:val="00392DCA"/>
    <w:rsid w:val="003A3538"/>
    <w:rsid w:val="003A4293"/>
    <w:rsid w:val="003A4BE8"/>
    <w:rsid w:val="003A666C"/>
    <w:rsid w:val="003B0E66"/>
    <w:rsid w:val="003B16A5"/>
    <w:rsid w:val="003B1FA3"/>
    <w:rsid w:val="003B360E"/>
    <w:rsid w:val="003B56C3"/>
    <w:rsid w:val="003D4507"/>
    <w:rsid w:val="00400F0A"/>
    <w:rsid w:val="00410DC4"/>
    <w:rsid w:val="0041487E"/>
    <w:rsid w:val="004279AC"/>
    <w:rsid w:val="00430243"/>
    <w:rsid w:val="00431985"/>
    <w:rsid w:val="00442CF9"/>
    <w:rsid w:val="004469F4"/>
    <w:rsid w:val="00452267"/>
    <w:rsid w:val="004528E1"/>
    <w:rsid w:val="004545E3"/>
    <w:rsid w:val="00454C2A"/>
    <w:rsid w:val="00466B3B"/>
    <w:rsid w:val="00473381"/>
    <w:rsid w:val="00482162"/>
    <w:rsid w:val="0048791E"/>
    <w:rsid w:val="0049719C"/>
    <w:rsid w:val="004A7E66"/>
    <w:rsid w:val="004B190A"/>
    <w:rsid w:val="004B7CA0"/>
    <w:rsid w:val="004C3713"/>
    <w:rsid w:val="004D4710"/>
    <w:rsid w:val="004D5BA2"/>
    <w:rsid w:val="004D617C"/>
    <w:rsid w:val="004E47FC"/>
    <w:rsid w:val="004E4CCE"/>
    <w:rsid w:val="004F7D19"/>
    <w:rsid w:val="004F7FB7"/>
    <w:rsid w:val="00512E78"/>
    <w:rsid w:val="005141D4"/>
    <w:rsid w:val="00543030"/>
    <w:rsid w:val="0055261A"/>
    <w:rsid w:val="0055343B"/>
    <w:rsid w:val="005605AE"/>
    <w:rsid w:val="0057569F"/>
    <w:rsid w:val="00577D42"/>
    <w:rsid w:val="00582027"/>
    <w:rsid w:val="00584020"/>
    <w:rsid w:val="00584513"/>
    <w:rsid w:val="00593CB7"/>
    <w:rsid w:val="005A3C82"/>
    <w:rsid w:val="005B10F5"/>
    <w:rsid w:val="005C0EDF"/>
    <w:rsid w:val="005C751A"/>
    <w:rsid w:val="005D40A8"/>
    <w:rsid w:val="005D5A3F"/>
    <w:rsid w:val="005D645A"/>
    <w:rsid w:val="005D7EDF"/>
    <w:rsid w:val="005E32EB"/>
    <w:rsid w:val="005F164E"/>
    <w:rsid w:val="006150D8"/>
    <w:rsid w:val="0062086E"/>
    <w:rsid w:val="00621E21"/>
    <w:rsid w:val="00623BBE"/>
    <w:rsid w:val="00626418"/>
    <w:rsid w:val="00627E71"/>
    <w:rsid w:val="00633FA2"/>
    <w:rsid w:val="00646027"/>
    <w:rsid w:val="006547C4"/>
    <w:rsid w:val="00654F00"/>
    <w:rsid w:val="0065786F"/>
    <w:rsid w:val="006578E6"/>
    <w:rsid w:val="00686C53"/>
    <w:rsid w:val="006A184F"/>
    <w:rsid w:val="006A3DFC"/>
    <w:rsid w:val="006A6E0C"/>
    <w:rsid w:val="006A76AF"/>
    <w:rsid w:val="006C215C"/>
    <w:rsid w:val="006E7FD0"/>
    <w:rsid w:val="006F0408"/>
    <w:rsid w:val="0071082C"/>
    <w:rsid w:val="0071397A"/>
    <w:rsid w:val="00741F5B"/>
    <w:rsid w:val="0074431B"/>
    <w:rsid w:val="0074622D"/>
    <w:rsid w:val="00746888"/>
    <w:rsid w:val="00752E11"/>
    <w:rsid w:val="00762F2C"/>
    <w:rsid w:val="007632D8"/>
    <w:rsid w:val="00765698"/>
    <w:rsid w:val="007667F5"/>
    <w:rsid w:val="007703E3"/>
    <w:rsid w:val="00774628"/>
    <w:rsid w:val="00790DFC"/>
    <w:rsid w:val="0079359F"/>
    <w:rsid w:val="007944C6"/>
    <w:rsid w:val="007A442C"/>
    <w:rsid w:val="007A616A"/>
    <w:rsid w:val="007B72B8"/>
    <w:rsid w:val="007C5AA7"/>
    <w:rsid w:val="007C5D87"/>
    <w:rsid w:val="007D7376"/>
    <w:rsid w:val="007D759B"/>
    <w:rsid w:val="008141B5"/>
    <w:rsid w:val="008253CB"/>
    <w:rsid w:val="00832905"/>
    <w:rsid w:val="008353F9"/>
    <w:rsid w:val="008430F1"/>
    <w:rsid w:val="00851D64"/>
    <w:rsid w:val="00854DCA"/>
    <w:rsid w:val="00864770"/>
    <w:rsid w:val="0087140E"/>
    <w:rsid w:val="0087481F"/>
    <w:rsid w:val="00891413"/>
    <w:rsid w:val="00892148"/>
    <w:rsid w:val="008A025F"/>
    <w:rsid w:val="008A1153"/>
    <w:rsid w:val="008C2CCA"/>
    <w:rsid w:val="008C56F8"/>
    <w:rsid w:val="008C6C41"/>
    <w:rsid w:val="008D40FC"/>
    <w:rsid w:val="008D7EF7"/>
    <w:rsid w:val="008E384B"/>
    <w:rsid w:val="008F4DF8"/>
    <w:rsid w:val="00912AB5"/>
    <w:rsid w:val="00915498"/>
    <w:rsid w:val="00917237"/>
    <w:rsid w:val="009209B5"/>
    <w:rsid w:val="00921002"/>
    <w:rsid w:val="00924BFC"/>
    <w:rsid w:val="009277B4"/>
    <w:rsid w:val="009308CE"/>
    <w:rsid w:val="009315B8"/>
    <w:rsid w:val="0094372F"/>
    <w:rsid w:val="00944B1A"/>
    <w:rsid w:val="009509C6"/>
    <w:rsid w:val="009601F8"/>
    <w:rsid w:val="009605F2"/>
    <w:rsid w:val="00964718"/>
    <w:rsid w:val="009655CC"/>
    <w:rsid w:val="00982190"/>
    <w:rsid w:val="00991603"/>
    <w:rsid w:val="00993EBA"/>
    <w:rsid w:val="009A21F0"/>
    <w:rsid w:val="009A5E75"/>
    <w:rsid w:val="009B4888"/>
    <w:rsid w:val="009D0C86"/>
    <w:rsid w:val="009D3C5B"/>
    <w:rsid w:val="009D497B"/>
    <w:rsid w:val="009D62B1"/>
    <w:rsid w:val="009E2292"/>
    <w:rsid w:val="009F6197"/>
    <w:rsid w:val="00A02CAD"/>
    <w:rsid w:val="00A039CC"/>
    <w:rsid w:val="00A04D16"/>
    <w:rsid w:val="00A06369"/>
    <w:rsid w:val="00A122E8"/>
    <w:rsid w:val="00A12DB0"/>
    <w:rsid w:val="00A13A4B"/>
    <w:rsid w:val="00A13CAE"/>
    <w:rsid w:val="00A31217"/>
    <w:rsid w:val="00A40D6C"/>
    <w:rsid w:val="00A430D6"/>
    <w:rsid w:val="00A47942"/>
    <w:rsid w:val="00A60069"/>
    <w:rsid w:val="00A617EC"/>
    <w:rsid w:val="00A72DCD"/>
    <w:rsid w:val="00A746F1"/>
    <w:rsid w:val="00A752B1"/>
    <w:rsid w:val="00A752F5"/>
    <w:rsid w:val="00A94DE0"/>
    <w:rsid w:val="00A97FDC"/>
    <w:rsid w:val="00AA787A"/>
    <w:rsid w:val="00AB0DE6"/>
    <w:rsid w:val="00AB0E79"/>
    <w:rsid w:val="00AB7395"/>
    <w:rsid w:val="00AD2BFD"/>
    <w:rsid w:val="00AD451C"/>
    <w:rsid w:val="00AF0EE5"/>
    <w:rsid w:val="00AF3900"/>
    <w:rsid w:val="00AF4BE4"/>
    <w:rsid w:val="00B0619E"/>
    <w:rsid w:val="00B10A96"/>
    <w:rsid w:val="00B21DB3"/>
    <w:rsid w:val="00B225E8"/>
    <w:rsid w:val="00B30FD8"/>
    <w:rsid w:val="00B3290A"/>
    <w:rsid w:val="00B35DC0"/>
    <w:rsid w:val="00B37307"/>
    <w:rsid w:val="00B379B4"/>
    <w:rsid w:val="00B4265D"/>
    <w:rsid w:val="00B547D3"/>
    <w:rsid w:val="00B618B3"/>
    <w:rsid w:val="00B6719F"/>
    <w:rsid w:val="00B73658"/>
    <w:rsid w:val="00B81F65"/>
    <w:rsid w:val="00B86A65"/>
    <w:rsid w:val="00B97219"/>
    <w:rsid w:val="00BA6204"/>
    <w:rsid w:val="00BA75FF"/>
    <w:rsid w:val="00BB4BB8"/>
    <w:rsid w:val="00BB5B73"/>
    <w:rsid w:val="00BE2D66"/>
    <w:rsid w:val="00BE495C"/>
    <w:rsid w:val="00BE7880"/>
    <w:rsid w:val="00BF0AAD"/>
    <w:rsid w:val="00BF6B19"/>
    <w:rsid w:val="00C00924"/>
    <w:rsid w:val="00C030E6"/>
    <w:rsid w:val="00C1103A"/>
    <w:rsid w:val="00C174DA"/>
    <w:rsid w:val="00C2595D"/>
    <w:rsid w:val="00C32913"/>
    <w:rsid w:val="00C3330F"/>
    <w:rsid w:val="00C36DB5"/>
    <w:rsid w:val="00C4110E"/>
    <w:rsid w:val="00C419FA"/>
    <w:rsid w:val="00C42C09"/>
    <w:rsid w:val="00C628F7"/>
    <w:rsid w:val="00C973C1"/>
    <w:rsid w:val="00CA0C22"/>
    <w:rsid w:val="00CB538A"/>
    <w:rsid w:val="00CC3AEB"/>
    <w:rsid w:val="00CC3BC2"/>
    <w:rsid w:val="00CC5312"/>
    <w:rsid w:val="00CE49CD"/>
    <w:rsid w:val="00CF1ECC"/>
    <w:rsid w:val="00CF330A"/>
    <w:rsid w:val="00D0529F"/>
    <w:rsid w:val="00D209F5"/>
    <w:rsid w:val="00D25A86"/>
    <w:rsid w:val="00D3065A"/>
    <w:rsid w:val="00D3079C"/>
    <w:rsid w:val="00D56FCF"/>
    <w:rsid w:val="00D62026"/>
    <w:rsid w:val="00D662BC"/>
    <w:rsid w:val="00D66409"/>
    <w:rsid w:val="00D71290"/>
    <w:rsid w:val="00D747D0"/>
    <w:rsid w:val="00D87843"/>
    <w:rsid w:val="00DB1139"/>
    <w:rsid w:val="00DB278A"/>
    <w:rsid w:val="00DB4045"/>
    <w:rsid w:val="00DB4D95"/>
    <w:rsid w:val="00DC34AC"/>
    <w:rsid w:val="00DC73B5"/>
    <w:rsid w:val="00DF2BC5"/>
    <w:rsid w:val="00E00224"/>
    <w:rsid w:val="00E20890"/>
    <w:rsid w:val="00E328C8"/>
    <w:rsid w:val="00E50F8A"/>
    <w:rsid w:val="00E61123"/>
    <w:rsid w:val="00E66DD4"/>
    <w:rsid w:val="00E81CC3"/>
    <w:rsid w:val="00E83AF9"/>
    <w:rsid w:val="00E96C76"/>
    <w:rsid w:val="00EA40DB"/>
    <w:rsid w:val="00EB4EDA"/>
    <w:rsid w:val="00EB7AB5"/>
    <w:rsid w:val="00EC0705"/>
    <w:rsid w:val="00EC6EBD"/>
    <w:rsid w:val="00ED1EE6"/>
    <w:rsid w:val="00EE2BCB"/>
    <w:rsid w:val="00EE3E23"/>
    <w:rsid w:val="00EF25BE"/>
    <w:rsid w:val="00EF379F"/>
    <w:rsid w:val="00EF6E66"/>
    <w:rsid w:val="00F04ED2"/>
    <w:rsid w:val="00F04F64"/>
    <w:rsid w:val="00F120A1"/>
    <w:rsid w:val="00F2436D"/>
    <w:rsid w:val="00F24DA4"/>
    <w:rsid w:val="00F2504C"/>
    <w:rsid w:val="00F253DA"/>
    <w:rsid w:val="00F5110D"/>
    <w:rsid w:val="00F70475"/>
    <w:rsid w:val="00F721AE"/>
    <w:rsid w:val="00F8132D"/>
    <w:rsid w:val="00F85CF0"/>
    <w:rsid w:val="00F929D2"/>
    <w:rsid w:val="00FA2698"/>
    <w:rsid w:val="00FA5120"/>
    <w:rsid w:val="00FA5A34"/>
    <w:rsid w:val="00FB0746"/>
    <w:rsid w:val="00FB294E"/>
    <w:rsid w:val="00FD0886"/>
    <w:rsid w:val="00FD3F13"/>
    <w:rsid w:val="00FD55C3"/>
    <w:rsid w:val="00FE4684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53DED"/>
  <w15:docId w15:val="{BCD8C003-4872-4EFC-8B2D-90A7F359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DC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61E8"/>
    <w:pPr>
      <w:jc w:val="both"/>
    </w:pPr>
    <w:rPr>
      <w:rFonts w:ascii="Arial" w:hAnsi="Arial"/>
    </w:rPr>
  </w:style>
  <w:style w:type="paragraph" w:styleId="Tekstpodstawowywcity">
    <w:name w:val="Body Text Indent"/>
    <w:basedOn w:val="Normalny"/>
    <w:rsid w:val="00912AB5"/>
    <w:pPr>
      <w:spacing w:after="120"/>
      <w:ind w:left="283"/>
    </w:pPr>
  </w:style>
  <w:style w:type="paragraph" w:styleId="Stopka">
    <w:name w:val="footer"/>
    <w:basedOn w:val="Normalny"/>
    <w:rsid w:val="00A13A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3A4B"/>
  </w:style>
  <w:style w:type="character" w:customStyle="1" w:styleId="TekstpodstawowyZnak">
    <w:name w:val="Tekst podstawowy Znak"/>
    <w:basedOn w:val="Domylnaczcionkaakapitu"/>
    <w:link w:val="Tekstpodstawowy"/>
    <w:rsid w:val="00F2504C"/>
    <w:rPr>
      <w:rFonts w:ascii="Arial" w:hAnsi="Arial"/>
      <w:sz w:val="24"/>
    </w:rPr>
  </w:style>
  <w:style w:type="paragraph" w:customStyle="1" w:styleId="Default">
    <w:name w:val="Default"/>
    <w:rsid w:val="00466B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3">
    <w:name w:val="Style13"/>
    <w:basedOn w:val="Normalny"/>
    <w:uiPriority w:val="99"/>
    <w:rsid w:val="00D25A86"/>
    <w:pPr>
      <w:widowControl w:val="0"/>
      <w:autoSpaceDE w:val="0"/>
      <w:autoSpaceDN w:val="0"/>
      <w:adjustRightInd w:val="0"/>
      <w:spacing w:line="720" w:lineRule="exact"/>
      <w:ind w:hanging="1901"/>
    </w:pPr>
    <w:rPr>
      <w:rFonts w:eastAsiaTheme="minorEastAsia"/>
      <w:szCs w:val="24"/>
    </w:rPr>
  </w:style>
  <w:style w:type="character" w:customStyle="1" w:styleId="FontStyle33">
    <w:name w:val="Font Style33"/>
    <w:basedOn w:val="Domylnaczcionkaakapitu"/>
    <w:uiPriority w:val="99"/>
    <w:rsid w:val="00D25A86"/>
    <w:rPr>
      <w:rFonts w:ascii="Times New Roman" w:hAnsi="Times New Roman" w:cs="Times New Roman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5426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D3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3A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C3BC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2220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Technika rolnicza i leśna</vt:lpstr>
    </vt:vector>
  </TitlesOfParts>
  <Company>kirii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Technika rolnicza i leśna</dc:title>
  <dc:creator>st</dc:creator>
  <cp:lastModifiedBy>dr inż. Zbigniew Daniel</cp:lastModifiedBy>
  <cp:revision>4</cp:revision>
  <cp:lastPrinted>2015-03-13T16:12:00Z</cp:lastPrinted>
  <dcterms:created xsi:type="dcterms:W3CDTF">2024-01-23T09:58:00Z</dcterms:created>
  <dcterms:modified xsi:type="dcterms:W3CDTF">2024-01-23T10:03:00Z</dcterms:modified>
</cp:coreProperties>
</file>