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4" w:rsidRPr="00085A4C" w:rsidRDefault="0025060A" w:rsidP="00085A4C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085A4C">
        <w:rPr>
          <w:rFonts w:ascii="Garamond" w:hAnsi="Garamond"/>
          <w:b/>
          <w:bCs/>
          <w:color w:val="000000"/>
        </w:rPr>
        <w:t>5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9361B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085A4C" w:rsidRPr="001A325B" w:rsidRDefault="00BF6633" w:rsidP="00085A4C">
      <w:pPr>
        <w:spacing w:before="1" w:line="276" w:lineRule="auto"/>
        <w:ind w:left="1318" w:right="1337"/>
        <w:jc w:val="center"/>
        <w:rPr>
          <w:rFonts w:ascii="Garamond" w:hAnsi="Garamond"/>
          <w:b/>
          <w:sz w:val="24"/>
          <w:szCs w:val="24"/>
        </w:rPr>
      </w:pP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w sprawie </w:t>
      </w:r>
      <w:r w:rsidR="00D66498" w:rsidRPr="00753E10">
        <w:rPr>
          <w:rFonts w:ascii="Garamond" w:hAnsi="Garamond"/>
          <w:b/>
          <w:bCs/>
          <w:color w:val="000000"/>
          <w:sz w:val="24"/>
          <w:szCs w:val="24"/>
        </w:rPr>
        <w:t>aktualizacji</w:t>
      </w: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 procedury </w:t>
      </w:r>
      <w:r w:rsidR="00FE0EEC">
        <w:rPr>
          <w:rFonts w:ascii="Garamond" w:hAnsi="Garamond"/>
          <w:b/>
          <w:sz w:val="24"/>
          <w:szCs w:val="24"/>
        </w:rPr>
        <w:t>m</w:t>
      </w:r>
      <w:r w:rsidR="00085A4C" w:rsidRPr="001A325B">
        <w:rPr>
          <w:rFonts w:ascii="Garamond" w:hAnsi="Garamond"/>
          <w:b/>
          <w:sz w:val="24"/>
          <w:szCs w:val="24"/>
        </w:rPr>
        <w:t>onitorowani</w:t>
      </w:r>
      <w:r w:rsidR="00B37057">
        <w:rPr>
          <w:rFonts w:ascii="Garamond" w:hAnsi="Garamond"/>
          <w:b/>
          <w:sz w:val="24"/>
          <w:szCs w:val="24"/>
        </w:rPr>
        <w:t>a i zarządzenia</w:t>
      </w:r>
      <w:r w:rsidR="00085A4C" w:rsidRPr="001A325B">
        <w:rPr>
          <w:rFonts w:ascii="Garamond" w:hAnsi="Garamond"/>
          <w:b/>
          <w:sz w:val="24"/>
          <w:szCs w:val="24"/>
        </w:rPr>
        <w:t xml:space="preserve"> ryzykiem, konfliktami oraz zjawiskami patologicznymi</w:t>
      </w:r>
    </w:p>
    <w:p w:rsidR="00085A4C" w:rsidRPr="001A325B" w:rsidRDefault="00085A4C" w:rsidP="00085A4C">
      <w:pPr>
        <w:spacing w:line="276" w:lineRule="auto"/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1A325B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>
        <w:rPr>
          <w:rFonts w:ascii="Garamond" w:hAnsi="Garamond"/>
          <w:b/>
          <w:color w:val="0D0D0D"/>
          <w:w w:val="105"/>
          <w:sz w:val="24"/>
          <w:szCs w:val="24"/>
        </w:rPr>
        <w:t>07</w:t>
      </w:r>
      <w:r w:rsidRPr="001A325B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:rsidR="00BF6633" w:rsidRPr="00376F9E" w:rsidRDefault="00BF6633" w:rsidP="00085A4C">
      <w:pPr>
        <w:ind w:left="1318" w:right="1332"/>
        <w:jc w:val="center"/>
        <w:rPr>
          <w:rFonts w:ascii="Garamond" w:hAnsi="Garamond"/>
          <w:b/>
          <w:sz w:val="24"/>
        </w:rPr>
      </w:pPr>
      <w:r w:rsidRPr="006A2444">
        <w:rPr>
          <w:rFonts w:ascii="Garamond" w:hAnsi="Garamond"/>
          <w:b/>
          <w:bCs/>
          <w:color w:val="000000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</w:rPr>
        <w:t>Inżynierii</w:t>
      </w:r>
      <w:r w:rsidRPr="006A2444">
        <w:rPr>
          <w:rFonts w:ascii="Garamond" w:hAnsi="Garamond"/>
          <w:b/>
          <w:bCs/>
          <w:color w:val="000000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</w:rPr>
        <w:t xml:space="preserve">Produkcji i Energetyki </w:t>
      </w:r>
      <w:r w:rsidRPr="006A2444">
        <w:rPr>
          <w:rFonts w:ascii="Garamond" w:hAnsi="Garamond"/>
          <w:b/>
          <w:bCs/>
          <w:color w:val="000000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722CB2" w:rsidRDefault="00BF6633" w:rsidP="00085A4C">
      <w:pPr>
        <w:spacing w:before="1" w:line="240" w:lineRule="auto"/>
        <w:jc w:val="both"/>
        <w:rPr>
          <w:rFonts w:ascii="Garamond" w:hAnsi="Garamond"/>
          <w:b/>
          <w:sz w:val="24"/>
          <w:szCs w:val="24"/>
        </w:rPr>
      </w:pPr>
      <w:r w:rsidRPr="00722CB2">
        <w:rPr>
          <w:rFonts w:ascii="Garamond" w:hAnsi="Garamond"/>
          <w:color w:val="000000"/>
          <w:sz w:val="24"/>
          <w:szCs w:val="24"/>
        </w:rPr>
        <w:t>Z dn</w:t>
      </w:r>
      <w:r w:rsidR="00A9361B" w:rsidRPr="00722CB2">
        <w:rPr>
          <w:rFonts w:ascii="Garamond" w:hAnsi="Garamond"/>
          <w:color w:val="000000"/>
          <w:sz w:val="24"/>
          <w:szCs w:val="24"/>
        </w:rPr>
        <w:t>iem 29</w:t>
      </w:r>
      <w:r w:rsidRPr="00722CB2">
        <w:rPr>
          <w:rFonts w:ascii="Garamond" w:hAnsi="Garamond"/>
          <w:color w:val="000000"/>
          <w:sz w:val="24"/>
          <w:szCs w:val="24"/>
        </w:rPr>
        <w:t xml:space="preserve"> </w:t>
      </w:r>
      <w:r w:rsidR="00EE3F72" w:rsidRPr="00722CB2">
        <w:rPr>
          <w:rFonts w:ascii="Garamond" w:hAnsi="Garamond"/>
          <w:color w:val="000000"/>
          <w:sz w:val="24"/>
          <w:szCs w:val="24"/>
        </w:rPr>
        <w:t>kwietnia 2024</w:t>
      </w:r>
      <w:r w:rsidRPr="00722CB2">
        <w:rPr>
          <w:rFonts w:ascii="Garamond" w:hAnsi="Garamond"/>
          <w:color w:val="000000"/>
          <w:sz w:val="24"/>
          <w:szCs w:val="24"/>
        </w:rPr>
        <w:t xml:space="preserve"> roku wprowadza się na Wydziale </w:t>
      </w:r>
      <w:r w:rsidR="00EE3F72" w:rsidRPr="00722CB2">
        <w:rPr>
          <w:rFonts w:ascii="Garamond" w:hAnsi="Garamond"/>
          <w:color w:val="000000"/>
          <w:sz w:val="24"/>
          <w:szCs w:val="24"/>
        </w:rPr>
        <w:t xml:space="preserve">Inżynierii Produkcji i Energetyki </w:t>
      </w:r>
      <w:r w:rsidRPr="00722CB2">
        <w:rPr>
          <w:rFonts w:ascii="Garamond" w:hAnsi="Garamond"/>
          <w:color w:val="000000"/>
          <w:sz w:val="24"/>
          <w:szCs w:val="24"/>
        </w:rPr>
        <w:t xml:space="preserve"> Uniwersytetu Rolniczego im. Hugona Kołłątaja w Krakowie</w:t>
      </w:r>
      <w:r w:rsidR="006A2444" w:rsidRPr="00722CB2">
        <w:rPr>
          <w:rFonts w:ascii="Garamond" w:hAnsi="Garamond"/>
          <w:color w:val="000000"/>
          <w:sz w:val="24"/>
          <w:szCs w:val="24"/>
        </w:rPr>
        <w:t xml:space="preserve"> </w:t>
      </w:r>
      <w:bookmarkStart w:id="0" w:name="_GoBack"/>
      <w:r w:rsidR="00722CB2" w:rsidRPr="00BA7C22">
        <w:rPr>
          <w:rFonts w:ascii="Garamond" w:hAnsi="Garamond"/>
          <w:sz w:val="24"/>
          <w:szCs w:val="24"/>
        </w:rPr>
        <w:t xml:space="preserve">Procedurę </w:t>
      </w:r>
      <w:bookmarkEnd w:id="0"/>
      <w:r w:rsidR="00FE0EEC" w:rsidRPr="00722CB2">
        <w:rPr>
          <w:rFonts w:ascii="Garamond" w:hAnsi="Garamond"/>
          <w:sz w:val="24"/>
          <w:szCs w:val="24"/>
        </w:rPr>
        <w:t>m</w:t>
      </w:r>
      <w:r w:rsidR="00085A4C" w:rsidRPr="00722CB2">
        <w:rPr>
          <w:rFonts w:ascii="Garamond" w:hAnsi="Garamond"/>
          <w:sz w:val="24"/>
          <w:szCs w:val="24"/>
        </w:rPr>
        <w:t>onitorowani</w:t>
      </w:r>
      <w:r w:rsidR="00D55EE8" w:rsidRPr="00722CB2">
        <w:rPr>
          <w:rFonts w:ascii="Garamond" w:hAnsi="Garamond"/>
          <w:sz w:val="24"/>
          <w:szCs w:val="24"/>
        </w:rPr>
        <w:t>a</w:t>
      </w:r>
      <w:r w:rsidR="00B37057" w:rsidRPr="00722CB2">
        <w:rPr>
          <w:rFonts w:ascii="Garamond" w:hAnsi="Garamond"/>
          <w:sz w:val="24"/>
          <w:szCs w:val="24"/>
        </w:rPr>
        <w:t xml:space="preserve"> i zarządzenia</w:t>
      </w:r>
      <w:r w:rsidR="00085A4C" w:rsidRPr="00722CB2">
        <w:rPr>
          <w:rFonts w:ascii="Garamond" w:hAnsi="Garamond"/>
          <w:sz w:val="24"/>
          <w:szCs w:val="24"/>
        </w:rPr>
        <w:t xml:space="preserve"> ryzykiem, konfliktami oraz zjawiskami patologicznymi </w:t>
      </w:r>
      <w:r w:rsidRPr="00722CB2">
        <w:rPr>
          <w:rFonts w:ascii="Garamond" w:hAnsi="Garamond"/>
          <w:bCs/>
          <w:color w:val="000000"/>
          <w:sz w:val="24"/>
          <w:szCs w:val="24"/>
        </w:rPr>
        <w:t>–</w:t>
      </w:r>
      <w:r w:rsidRPr="00722CB2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722CB2">
        <w:rPr>
          <w:rFonts w:ascii="Garamond" w:hAnsi="Garamond"/>
          <w:color w:val="000000"/>
          <w:sz w:val="24"/>
          <w:szCs w:val="24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085A4C">
        <w:rPr>
          <w:rFonts w:ascii="Garamond" w:hAnsi="Garamond"/>
          <w:color w:val="000000"/>
        </w:rPr>
        <w:t xml:space="preserve"> nr 6</w:t>
      </w:r>
      <w:r w:rsidR="000034B1">
        <w:rPr>
          <w:rFonts w:ascii="Garamond" w:hAnsi="Garamond"/>
          <w:color w:val="000000"/>
        </w:rPr>
        <w:t>/2023</w:t>
      </w:r>
      <w:r w:rsidR="00EC7410">
        <w:rPr>
          <w:rFonts w:ascii="Garamond" w:hAnsi="Garamond"/>
          <w:color w:val="000000"/>
        </w:rPr>
        <w:t xml:space="preserve"> z dnia 1</w:t>
      </w:r>
      <w:r w:rsidR="00BF6633" w:rsidRPr="006A2444">
        <w:rPr>
          <w:rFonts w:ascii="Garamond" w:hAnsi="Garamond"/>
          <w:color w:val="000000"/>
        </w:rPr>
        <w:t xml:space="preserve"> </w:t>
      </w:r>
      <w:r w:rsidR="00817035">
        <w:rPr>
          <w:rFonts w:ascii="Garamond" w:hAnsi="Garamond"/>
          <w:color w:val="000000"/>
        </w:rPr>
        <w:t>marca</w:t>
      </w:r>
      <w:r w:rsidR="00EC7410">
        <w:rPr>
          <w:rFonts w:ascii="Garamond" w:hAnsi="Garamond"/>
          <w:color w:val="000000"/>
        </w:rPr>
        <w:t xml:space="preserve"> 2023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A9361B">
        <w:rPr>
          <w:rFonts w:ascii="Garamond" w:hAnsi="Garamond"/>
          <w:color w:val="000000"/>
        </w:rPr>
        <w:t>zenie wchodzi w życie 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9361B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34B1"/>
    <w:rsid w:val="00061D92"/>
    <w:rsid w:val="00085A4C"/>
    <w:rsid w:val="0025060A"/>
    <w:rsid w:val="00376F9E"/>
    <w:rsid w:val="006107E9"/>
    <w:rsid w:val="006A2444"/>
    <w:rsid w:val="00722CB2"/>
    <w:rsid w:val="00753E10"/>
    <w:rsid w:val="007D3773"/>
    <w:rsid w:val="00817035"/>
    <w:rsid w:val="00864140"/>
    <w:rsid w:val="00A14471"/>
    <w:rsid w:val="00A9361B"/>
    <w:rsid w:val="00B37057"/>
    <w:rsid w:val="00BA7C22"/>
    <w:rsid w:val="00BF6633"/>
    <w:rsid w:val="00C87840"/>
    <w:rsid w:val="00D55EE8"/>
    <w:rsid w:val="00D66498"/>
    <w:rsid w:val="00EC7410"/>
    <w:rsid w:val="00EE3F72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DBF3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E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4</cp:revision>
  <dcterms:created xsi:type="dcterms:W3CDTF">2024-04-30T05:37:00Z</dcterms:created>
  <dcterms:modified xsi:type="dcterms:W3CDTF">2024-06-18T08:15:00Z</dcterms:modified>
</cp:coreProperties>
</file>